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167D7A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167D7A" w:rsidRPr="00167D7A" w14:paraId="69C439B4" w14:textId="77777777" w:rsidTr="00512A54">
            <w:tc>
              <w:tcPr>
                <w:tcW w:w="2977" w:type="dxa"/>
              </w:tcPr>
              <w:p w14:paraId="30B0F234" w14:textId="40EEDE6E" w:rsidR="00512A54" w:rsidRPr="00167D7A" w:rsidRDefault="00512A54" w:rsidP="00845F6F">
                <w:pPr>
                  <w:rPr>
                    <w:rFonts w:cstheme="minorHAnsi"/>
                  </w:rPr>
                </w:pPr>
                <w:r w:rsidRPr="00167D7A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167D7A" w:rsidRDefault="00512A54" w:rsidP="00845F6F">
                <w:pPr>
                  <w:rPr>
                    <w:rFonts w:cstheme="minorHAnsi"/>
                  </w:rPr>
                </w:pPr>
                <w:r w:rsidRPr="00167D7A">
                  <w:rPr>
                    <w:rFonts w:cstheme="minorHAnsi"/>
                  </w:rPr>
                  <w:t>1.0</w:t>
                </w:r>
              </w:p>
            </w:tc>
          </w:tr>
          <w:tr w:rsidR="00167D7A" w:rsidRPr="00167D7A" w14:paraId="349F318A" w14:textId="77777777" w:rsidTr="00512A54">
            <w:tc>
              <w:tcPr>
                <w:tcW w:w="2977" w:type="dxa"/>
              </w:tcPr>
              <w:p w14:paraId="27E69FFC" w14:textId="77777777" w:rsidR="00512A54" w:rsidRPr="00167D7A" w:rsidRDefault="00512A54" w:rsidP="00845F6F">
                <w:pPr>
                  <w:rPr>
                    <w:rFonts w:cstheme="minorHAnsi"/>
                  </w:rPr>
                </w:pPr>
                <w:r w:rsidRPr="00167D7A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167D7A" w:rsidRDefault="00512A54" w:rsidP="00845F6F">
                <w:pPr>
                  <w:rPr>
                    <w:rFonts w:cstheme="minorHAnsi"/>
                  </w:rPr>
                </w:pPr>
                <w:r w:rsidRPr="00167D7A">
                  <w:rPr>
                    <w:rFonts w:cstheme="minorHAnsi"/>
                  </w:rPr>
                  <w:t>Freigegeben</w:t>
                </w:r>
              </w:p>
            </w:tc>
          </w:tr>
          <w:tr w:rsidR="00167D7A" w:rsidRPr="00167D7A" w14:paraId="538E40F7" w14:textId="77777777" w:rsidTr="00512A54">
            <w:tc>
              <w:tcPr>
                <w:tcW w:w="2977" w:type="dxa"/>
              </w:tcPr>
              <w:p w14:paraId="5A3C4D07" w14:textId="77777777" w:rsidR="00512A54" w:rsidRPr="00167D7A" w:rsidRDefault="00512A54" w:rsidP="00845F6F">
                <w:pPr>
                  <w:rPr>
                    <w:rFonts w:cstheme="minorHAnsi"/>
                  </w:rPr>
                </w:pPr>
                <w:r w:rsidRPr="00167D7A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167D7A" w:rsidRDefault="00512A54" w:rsidP="00845F6F">
                <w:pPr>
                  <w:rPr>
                    <w:rFonts w:cstheme="minorHAnsi"/>
                  </w:rPr>
                </w:pPr>
                <w:r w:rsidRPr="00167D7A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167D7A" w:rsidRDefault="00E66380" w:rsidP="00845F6F">
          <w:pPr>
            <w:rPr>
              <w:rFonts w:cstheme="minorHAnsi"/>
            </w:rPr>
          </w:pPr>
          <w:r w:rsidRPr="00167D7A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5844FDC5" w:rsidR="00512A54" w:rsidRDefault="00861A6E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1E25D9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956DD0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1E25D9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"elektronische</w:t>
                                    </w:r>
                                    <w:r w:rsidR="00956DD0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1E25D9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Verkabelung"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5844FDC5" w:rsidR="00512A54" w:rsidRDefault="00861A6E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1E25D9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956DD0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1E25D9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"elektronische</w:t>
                              </w:r>
                              <w:r w:rsidR="00956DD0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1E25D9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Verkabelung"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167D7A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5191BB88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956DD0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956DD0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5191BB88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956DD0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956DD0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167D7A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167D7A">
            <w:rPr>
              <w:rFonts w:cstheme="minorHAnsi"/>
            </w:rPr>
            <w:br w:type="page"/>
          </w:r>
        </w:p>
      </w:sdtContent>
    </w:sdt>
    <w:p w14:paraId="67065548" w14:textId="1E336763" w:rsidR="006B0BDE" w:rsidRPr="00167D7A" w:rsidRDefault="006B0BDE" w:rsidP="00845F6F">
      <w:pPr>
        <w:pStyle w:val="1ohneNummer"/>
      </w:pPr>
      <w:bookmarkStart w:id="0" w:name="_Toc74856125"/>
      <w:bookmarkStart w:id="1" w:name="_Toc83737826"/>
      <w:r w:rsidRPr="00167D7A">
        <w:lastRenderedPageBreak/>
        <w:t>Allgemeine</w:t>
      </w:r>
      <w:r w:rsidR="00956DD0">
        <w:t xml:space="preserve"> </w:t>
      </w:r>
      <w:r w:rsidRPr="00167D7A">
        <w:t>Informationen</w:t>
      </w:r>
      <w:r w:rsidR="00956DD0">
        <w:t xml:space="preserve"> </w:t>
      </w:r>
      <w:r w:rsidRPr="00167D7A">
        <w:t>zum</w:t>
      </w:r>
      <w:r w:rsidR="00956DD0">
        <w:t xml:space="preserve"> </w:t>
      </w:r>
      <w:r w:rsidRPr="00167D7A">
        <w:t>vorliegenden</w:t>
      </w:r>
      <w:r w:rsidR="00956DD0">
        <w:t xml:space="preserve"> </w:t>
      </w:r>
      <w:r w:rsidRPr="00167D7A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167D7A" w:rsidRPr="00167D7A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167D7A" w:rsidRDefault="006B0BDE" w:rsidP="00652505">
            <w:pPr>
              <w:pStyle w:val="Tabellenkopf"/>
            </w:pPr>
            <w:r w:rsidRPr="00167D7A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167D7A" w:rsidRDefault="006B0BDE" w:rsidP="00652505">
            <w:pPr>
              <w:pStyle w:val="Tabellenkopf"/>
            </w:pPr>
            <w:r w:rsidRPr="00167D7A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167D7A" w:rsidRDefault="006B0BDE" w:rsidP="00652505">
            <w:pPr>
              <w:pStyle w:val="Tabellenkopf"/>
            </w:pPr>
            <w:r w:rsidRPr="00167D7A">
              <w:t>Bearbeitungshinweis</w:t>
            </w:r>
          </w:p>
        </w:tc>
      </w:tr>
      <w:tr w:rsidR="00167D7A" w:rsidRPr="00167D7A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167D7A" w:rsidRDefault="006B0BDE" w:rsidP="00652505">
            <w:pPr>
              <w:pStyle w:val="TabellenInhalt"/>
            </w:pPr>
            <w:r w:rsidRPr="00167D7A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167D7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4DC54846" w:rsidR="006B0BDE" w:rsidRPr="00167D7A" w:rsidRDefault="006B0BDE" w:rsidP="00652505">
            <w:pPr>
              <w:pStyle w:val="TabellenInhalt"/>
            </w:pPr>
            <w:r w:rsidRPr="00167D7A">
              <w:t>[verantwortlich</w:t>
            </w:r>
            <w:r w:rsidR="00956DD0">
              <w:t xml:space="preserve"> </w:t>
            </w:r>
            <w:r w:rsidRPr="00167D7A">
              <w:t>für</w:t>
            </w:r>
            <w:r w:rsidR="00956DD0">
              <w:t xml:space="preserve"> </w:t>
            </w:r>
            <w:r w:rsidRPr="00167D7A">
              <w:t>die</w:t>
            </w:r>
            <w:r w:rsidR="00956DD0">
              <w:t xml:space="preserve"> </w:t>
            </w:r>
            <w:r w:rsidRPr="00167D7A">
              <w:t>Erstellung</w:t>
            </w:r>
            <w:r w:rsidR="00956DD0">
              <w:t xml:space="preserve"> </w:t>
            </w:r>
            <w:r w:rsidRPr="00167D7A">
              <w:t>und</w:t>
            </w:r>
            <w:r w:rsidR="00956DD0">
              <w:t xml:space="preserve"> </w:t>
            </w:r>
            <w:r w:rsidRPr="00167D7A">
              <w:t>Pflege</w:t>
            </w:r>
            <w:r w:rsidR="00956DD0">
              <w:t xml:space="preserve"> </w:t>
            </w:r>
            <w:r w:rsidRPr="00167D7A">
              <w:t>des</w:t>
            </w:r>
            <w:r w:rsidR="00956DD0">
              <w:t xml:space="preserve"> </w:t>
            </w:r>
            <w:r w:rsidRPr="00167D7A">
              <w:t>Dokuments</w:t>
            </w:r>
            <w:r w:rsidR="00956DD0">
              <w:t xml:space="preserve"> </w:t>
            </w:r>
            <w:r w:rsidRPr="00167D7A">
              <w:t>=</w:t>
            </w:r>
            <w:r w:rsidR="00956DD0">
              <w:t xml:space="preserve"> </w:t>
            </w:r>
            <w:r w:rsidRPr="00167D7A">
              <w:t>Abteilungsleitung]</w:t>
            </w:r>
          </w:p>
        </w:tc>
      </w:tr>
      <w:tr w:rsidR="00167D7A" w:rsidRPr="00167D7A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167D7A" w:rsidRDefault="006B0BDE" w:rsidP="00652505">
            <w:pPr>
              <w:pStyle w:val="TabellenInhalt"/>
            </w:pPr>
            <w:r w:rsidRPr="00167D7A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167D7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2992ECC2" w:rsidR="006B0BDE" w:rsidRPr="00167D7A" w:rsidRDefault="006B0BDE" w:rsidP="00652505">
            <w:pPr>
              <w:pStyle w:val="TabellenInhalt"/>
            </w:pPr>
            <w:r w:rsidRPr="00167D7A">
              <w:t>[operative</w:t>
            </w:r>
            <w:r w:rsidR="00956DD0">
              <w:t xml:space="preserve"> </w:t>
            </w:r>
            <w:r w:rsidRPr="00167D7A">
              <w:t>Verantwortung</w:t>
            </w:r>
            <w:r w:rsidR="00956DD0">
              <w:t xml:space="preserve"> </w:t>
            </w:r>
            <w:r w:rsidRPr="00167D7A">
              <w:t>für</w:t>
            </w:r>
            <w:r w:rsidR="00956DD0">
              <w:t xml:space="preserve"> </w:t>
            </w:r>
            <w:r w:rsidRPr="00167D7A">
              <w:t>das</w:t>
            </w:r>
            <w:r w:rsidR="00956DD0">
              <w:t xml:space="preserve"> </w:t>
            </w:r>
            <w:r w:rsidRPr="00167D7A">
              <w:t>Dokument]</w:t>
            </w:r>
          </w:p>
        </w:tc>
      </w:tr>
      <w:tr w:rsidR="00167D7A" w:rsidRPr="00167D7A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167D7A" w:rsidRDefault="006B0BDE" w:rsidP="00652505">
            <w:pPr>
              <w:pStyle w:val="TabellenInhalt"/>
            </w:pPr>
            <w:r w:rsidRPr="00167D7A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167D7A" w:rsidRDefault="006B0BDE" w:rsidP="00652505">
            <w:pPr>
              <w:pStyle w:val="TabellenInhalt"/>
            </w:pPr>
            <w:r w:rsidRPr="00167D7A">
              <w:t>Freigegeben</w:t>
            </w:r>
          </w:p>
        </w:tc>
        <w:tc>
          <w:tcPr>
            <w:tcW w:w="3515" w:type="dxa"/>
            <w:vAlign w:val="center"/>
          </w:tcPr>
          <w:p w14:paraId="59502C3F" w14:textId="64DE230F" w:rsidR="006B0BDE" w:rsidRPr="00167D7A" w:rsidRDefault="006B0BDE" w:rsidP="00652505">
            <w:pPr>
              <w:pStyle w:val="TabellenInhalt"/>
            </w:pPr>
            <w:r w:rsidRPr="00167D7A">
              <w:t>[Einstufung</w:t>
            </w:r>
            <w:r w:rsidR="00956DD0">
              <w:t xml:space="preserve"> </w:t>
            </w:r>
            <w:r w:rsidRPr="00167D7A">
              <w:t>des</w:t>
            </w:r>
            <w:r w:rsidR="00956DD0">
              <w:t xml:space="preserve"> </w:t>
            </w:r>
            <w:r w:rsidRPr="00167D7A">
              <w:t>aktuellen</w:t>
            </w:r>
            <w:r w:rsidR="00956DD0">
              <w:t xml:space="preserve"> </w:t>
            </w:r>
            <w:r w:rsidRPr="00167D7A">
              <w:t>Dokumentenstatus</w:t>
            </w:r>
            <w:r w:rsidR="00956DD0">
              <w:t xml:space="preserve"> </w:t>
            </w:r>
            <w:r w:rsidRPr="00167D7A">
              <w:t>&lt;Entwurf,</w:t>
            </w:r>
            <w:r w:rsidR="00956DD0">
              <w:t xml:space="preserve"> </w:t>
            </w:r>
            <w:r w:rsidRPr="00167D7A">
              <w:t>Finaler</w:t>
            </w:r>
            <w:r w:rsidR="00956DD0">
              <w:t xml:space="preserve"> </w:t>
            </w:r>
            <w:r w:rsidRPr="00167D7A">
              <w:t>Entwurf,</w:t>
            </w:r>
            <w:r w:rsidR="00956DD0">
              <w:t xml:space="preserve"> </w:t>
            </w:r>
            <w:r w:rsidRPr="00167D7A">
              <w:t>Final/Freigegeben&gt;]</w:t>
            </w:r>
          </w:p>
        </w:tc>
      </w:tr>
      <w:tr w:rsidR="00167D7A" w:rsidRPr="00167D7A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167D7A" w:rsidRDefault="006B0BDE" w:rsidP="00652505">
            <w:pPr>
              <w:pStyle w:val="TabellenInhalt"/>
            </w:pPr>
            <w:r w:rsidRPr="00167D7A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167D7A" w:rsidRDefault="006B0BDE" w:rsidP="00652505">
            <w:pPr>
              <w:pStyle w:val="TabellenInhalt"/>
            </w:pPr>
            <w:r w:rsidRPr="00167D7A">
              <w:t>intern</w:t>
            </w:r>
          </w:p>
        </w:tc>
        <w:tc>
          <w:tcPr>
            <w:tcW w:w="3515" w:type="dxa"/>
            <w:vAlign w:val="center"/>
          </w:tcPr>
          <w:p w14:paraId="5A8CFE86" w14:textId="71F6C199" w:rsidR="006B0BDE" w:rsidRPr="00167D7A" w:rsidRDefault="006B0BDE" w:rsidP="00652505">
            <w:pPr>
              <w:pStyle w:val="TabellenInhalt"/>
            </w:pPr>
            <w:r w:rsidRPr="00167D7A">
              <w:t>[Einstufung</w:t>
            </w:r>
            <w:r w:rsidR="00956DD0">
              <w:t xml:space="preserve"> </w:t>
            </w:r>
            <w:r w:rsidRPr="00167D7A">
              <w:t>der</w:t>
            </w:r>
            <w:r w:rsidR="00956DD0">
              <w:t xml:space="preserve"> </w:t>
            </w:r>
            <w:r w:rsidRPr="00167D7A">
              <w:t>Dokumentenvertraulichkeit</w:t>
            </w:r>
          </w:p>
          <w:p w14:paraId="6E0D3005" w14:textId="13C593A5" w:rsidR="006B0BDE" w:rsidRPr="00167D7A" w:rsidRDefault="006B0BDE" w:rsidP="00652505">
            <w:pPr>
              <w:pStyle w:val="TabellenInhalt"/>
            </w:pPr>
            <w:r w:rsidRPr="00167D7A">
              <w:t>offen,</w:t>
            </w:r>
            <w:r w:rsidR="00956DD0">
              <w:t xml:space="preserve"> </w:t>
            </w:r>
            <w:r w:rsidRPr="00167D7A">
              <w:t>intern,</w:t>
            </w:r>
            <w:r w:rsidR="00956DD0">
              <w:t xml:space="preserve"> </w:t>
            </w:r>
            <w:r w:rsidRPr="00167D7A">
              <w:t>vertraulich,</w:t>
            </w:r>
            <w:r w:rsidR="00956DD0">
              <w:t xml:space="preserve"> </w:t>
            </w:r>
            <w:r w:rsidRPr="00167D7A">
              <w:t>streng</w:t>
            </w:r>
            <w:r w:rsidR="00956DD0">
              <w:t xml:space="preserve"> </w:t>
            </w:r>
            <w:r w:rsidRPr="00167D7A">
              <w:t>vertraulich]</w:t>
            </w:r>
          </w:p>
        </w:tc>
      </w:tr>
      <w:tr w:rsidR="00167D7A" w:rsidRPr="00167D7A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167D7A" w:rsidRDefault="006B0BDE" w:rsidP="00652505">
            <w:pPr>
              <w:pStyle w:val="TabellenInhalt"/>
            </w:pPr>
            <w:r w:rsidRPr="00167D7A">
              <w:t>Dokumen</w:t>
            </w:r>
            <w:r w:rsidRPr="00167D7A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6AED1CE8" w:rsidR="006B0BDE" w:rsidRPr="00167D7A" w:rsidRDefault="006B0BDE" w:rsidP="00652505">
            <w:pPr>
              <w:pStyle w:val="TabellenInhalt"/>
            </w:pPr>
            <w:r w:rsidRPr="00167D7A">
              <w:t>ISMS</w:t>
            </w:r>
            <w:r w:rsidR="00467029" w:rsidRPr="00167D7A">
              <w:t>3</w:t>
            </w:r>
            <w:r w:rsidR="00CC238C" w:rsidRPr="00167D7A">
              <w:t>0</w:t>
            </w:r>
            <w:r w:rsidRPr="00167D7A">
              <w:t>00</w:t>
            </w:r>
            <w:r w:rsidR="001E25D9">
              <w:t>60</w:t>
            </w:r>
          </w:p>
        </w:tc>
        <w:tc>
          <w:tcPr>
            <w:tcW w:w="3515" w:type="dxa"/>
            <w:vAlign w:val="center"/>
          </w:tcPr>
          <w:p w14:paraId="63380C12" w14:textId="0C7E5B13" w:rsidR="006B0BDE" w:rsidRPr="00167D7A" w:rsidRDefault="007370C8" w:rsidP="00652505">
            <w:pPr>
              <w:pStyle w:val="TabellenInhalt"/>
            </w:pPr>
            <w:r w:rsidRPr="00167D7A">
              <w:t>[Die</w:t>
            </w:r>
            <w:r w:rsidR="00956DD0">
              <w:t xml:space="preserve"> </w:t>
            </w:r>
            <w:r w:rsidRPr="00167D7A">
              <w:t>Dokumenten-Kennung</w:t>
            </w:r>
            <w:r w:rsidR="00956DD0">
              <w:t xml:space="preserve"> </w:t>
            </w:r>
            <w:r w:rsidRPr="00167D7A">
              <w:t>wird</w:t>
            </w:r>
            <w:r w:rsidR="00956DD0">
              <w:t xml:space="preserve"> </w:t>
            </w:r>
            <w:r w:rsidRPr="00167D7A">
              <w:t>von</w:t>
            </w:r>
            <w:r w:rsidR="00956DD0">
              <w:t xml:space="preserve"> </w:t>
            </w:r>
            <w:r w:rsidRPr="00167D7A">
              <w:t>der</w:t>
            </w:r>
            <w:r w:rsidR="00956DD0">
              <w:t xml:space="preserve"> </w:t>
            </w:r>
            <w:r w:rsidRPr="00167D7A">
              <w:t>Dokumentenlenkung</w:t>
            </w:r>
            <w:r w:rsidR="00956DD0">
              <w:t xml:space="preserve"> </w:t>
            </w:r>
            <w:r w:rsidRPr="00167D7A">
              <w:t>vergeben]</w:t>
            </w:r>
          </w:p>
        </w:tc>
      </w:tr>
      <w:tr w:rsidR="00167D7A" w:rsidRPr="00167D7A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1D01B364" w:rsidR="006B0BDE" w:rsidRPr="00167D7A" w:rsidRDefault="006B0BDE" w:rsidP="00652505">
            <w:pPr>
              <w:pStyle w:val="TabellenInhalt"/>
            </w:pPr>
            <w:r w:rsidRPr="00167D7A">
              <w:t>Name</w:t>
            </w:r>
            <w:r w:rsidR="00956DD0">
              <w:t xml:space="preserve"> </w:t>
            </w:r>
            <w:r w:rsidRPr="00167D7A">
              <w:t>des</w:t>
            </w:r>
            <w:r w:rsidR="00956DD0">
              <w:t xml:space="preserve"> </w:t>
            </w:r>
            <w:r w:rsidRPr="00167D7A">
              <w:t>Dokuments</w:t>
            </w:r>
          </w:p>
        </w:tc>
        <w:tc>
          <w:tcPr>
            <w:tcW w:w="3544" w:type="dxa"/>
            <w:vAlign w:val="center"/>
          </w:tcPr>
          <w:p w14:paraId="0373263A" w14:textId="7A24D4C7" w:rsidR="006B0BDE" w:rsidRPr="00167D7A" w:rsidRDefault="00CD6329" w:rsidP="00652505">
            <w:pPr>
              <w:pStyle w:val="TabellenInhalt"/>
            </w:pPr>
            <w:fldSimple w:instr=" DOCPROPERTY  Title  \* MERGEFORMAT ">
              <w:r w:rsidR="008A7D2F">
                <w:t>Sicherheitsrichtlinie "elektronische Verkabelung"</w:t>
              </w:r>
            </w:fldSimple>
          </w:p>
        </w:tc>
        <w:tc>
          <w:tcPr>
            <w:tcW w:w="3515" w:type="dxa"/>
            <w:vAlign w:val="center"/>
          </w:tcPr>
          <w:p w14:paraId="738E3730" w14:textId="2E00E15B" w:rsidR="006B0BDE" w:rsidRPr="00167D7A" w:rsidRDefault="006B0BDE" w:rsidP="00652505">
            <w:pPr>
              <w:pStyle w:val="TabellenInhalt"/>
            </w:pPr>
            <w:r w:rsidRPr="00167D7A">
              <w:t>[Bezeichnung</w:t>
            </w:r>
            <w:r w:rsidR="00956DD0">
              <w:t xml:space="preserve"> </w:t>
            </w:r>
            <w:r w:rsidRPr="00167D7A">
              <w:t>des</w:t>
            </w:r>
            <w:r w:rsidR="00956DD0">
              <w:t xml:space="preserve"> </w:t>
            </w:r>
            <w:r w:rsidRPr="00167D7A">
              <w:t>Dokuments</w:t>
            </w:r>
            <w:r w:rsidR="00956DD0">
              <w:t xml:space="preserve"> </w:t>
            </w:r>
            <w:r w:rsidRPr="00167D7A">
              <w:t>wie</w:t>
            </w:r>
            <w:r w:rsidR="00956DD0">
              <w:t xml:space="preserve"> </w:t>
            </w:r>
            <w:r w:rsidRPr="00167D7A">
              <w:t>auf</w:t>
            </w:r>
            <w:r w:rsidR="00956DD0">
              <w:t xml:space="preserve"> </w:t>
            </w:r>
            <w:r w:rsidRPr="00167D7A">
              <w:t>dem</w:t>
            </w:r>
            <w:r w:rsidR="00956DD0">
              <w:t xml:space="preserve"> </w:t>
            </w:r>
            <w:r w:rsidRPr="00167D7A">
              <w:t>Titelblatt</w:t>
            </w:r>
            <w:r w:rsidR="00956DD0">
              <w:t xml:space="preserve"> </w:t>
            </w:r>
            <w:r w:rsidRPr="00167D7A">
              <w:t>beschrieben.]</w:t>
            </w:r>
          </w:p>
        </w:tc>
      </w:tr>
      <w:tr w:rsidR="00167D7A" w:rsidRPr="00167D7A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046EB077" w:rsidR="006B0BDE" w:rsidRPr="00167D7A" w:rsidRDefault="006B0BDE" w:rsidP="00652505">
            <w:pPr>
              <w:pStyle w:val="TabellenInhalt"/>
            </w:pPr>
            <w:r w:rsidRPr="00167D7A">
              <w:t>Version</w:t>
            </w:r>
            <w:r w:rsidR="00956DD0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167D7A" w:rsidRDefault="006B0BDE" w:rsidP="00652505">
            <w:pPr>
              <w:pStyle w:val="TabellenInhalt"/>
            </w:pPr>
            <w:r w:rsidRPr="00167D7A">
              <w:t>1.0</w:t>
            </w:r>
          </w:p>
        </w:tc>
        <w:tc>
          <w:tcPr>
            <w:tcW w:w="3515" w:type="dxa"/>
            <w:vAlign w:val="center"/>
          </w:tcPr>
          <w:p w14:paraId="00360FE0" w14:textId="0110C061" w:rsidR="006B0BDE" w:rsidRPr="00167D7A" w:rsidRDefault="006B0BDE" w:rsidP="00652505">
            <w:pPr>
              <w:pStyle w:val="TabellenInhalt"/>
            </w:pPr>
            <w:r w:rsidRPr="00167D7A">
              <w:t>[zweistellige</w:t>
            </w:r>
            <w:r w:rsidR="00956DD0">
              <w:t xml:space="preserve"> </w:t>
            </w:r>
            <w:r w:rsidRPr="00167D7A">
              <w:t>Versionsnummer]</w:t>
            </w:r>
          </w:p>
        </w:tc>
      </w:tr>
      <w:tr w:rsidR="00167D7A" w:rsidRPr="00167D7A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167D7A" w:rsidRDefault="006B0BDE" w:rsidP="00652505">
            <w:pPr>
              <w:pStyle w:val="TabellenInhalt"/>
            </w:pPr>
            <w:r w:rsidRPr="00167D7A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167D7A" w:rsidRDefault="006B0BDE" w:rsidP="00652505">
            <w:pPr>
              <w:pStyle w:val="TabellenInhalt"/>
            </w:pPr>
            <w:r w:rsidRPr="00167D7A">
              <w:t>digital</w:t>
            </w:r>
          </w:p>
        </w:tc>
        <w:tc>
          <w:tcPr>
            <w:tcW w:w="3515" w:type="dxa"/>
            <w:vAlign w:val="center"/>
          </w:tcPr>
          <w:p w14:paraId="04723D1C" w14:textId="608B982E" w:rsidR="006B0BDE" w:rsidRPr="00167D7A" w:rsidRDefault="006B0BDE" w:rsidP="00652505">
            <w:pPr>
              <w:pStyle w:val="TabellenInhalt"/>
            </w:pPr>
            <w:r w:rsidRPr="00167D7A">
              <w:t>[Veröffentlichungsform</w:t>
            </w:r>
            <w:r w:rsidR="00956DD0">
              <w:t xml:space="preserve"> </w:t>
            </w:r>
            <w:r w:rsidRPr="00167D7A">
              <w:t>Papier,</w:t>
            </w:r>
            <w:r w:rsidR="00956DD0">
              <w:t xml:space="preserve"> </w:t>
            </w:r>
            <w:r w:rsidRPr="00167D7A">
              <w:t>digital]</w:t>
            </w:r>
          </w:p>
        </w:tc>
      </w:tr>
      <w:tr w:rsidR="00167D7A" w:rsidRPr="00167D7A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167D7A" w:rsidRDefault="006B0BDE" w:rsidP="00652505">
            <w:pPr>
              <w:pStyle w:val="TabellenInhalt"/>
            </w:pPr>
            <w:r w:rsidRPr="00167D7A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167D7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066EBD4C" w:rsidR="006B0BDE" w:rsidRPr="00167D7A" w:rsidRDefault="006B0BDE" w:rsidP="00652505">
            <w:pPr>
              <w:pStyle w:val="TabellenInhalt"/>
            </w:pPr>
            <w:r w:rsidRPr="00167D7A">
              <w:t>[Ablageort</w:t>
            </w:r>
            <w:r w:rsidR="00956DD0">
              <w:t xml:space="preserve"> </w:t>
            </w:r>
            <w:r w:rsidRPr="00167D7A">
              <w:t>des</w:t>
            </w:r>
            <w:r w:rsidR="00956DD0">
              <w:t xml:space="preserve"> </w:t>
            </w:r>
            <w:r w:rsidRPr="00167D7A">
              <w:t>Dokumentes]</w:t>
            </w:r>
          </w:p>
        </w:tc>
      </w:tr>
      <w:tr w:rsidR="00167D7A" w:rsidRPr="00167D7A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59ACE708" w:rsidR="006B0BDE" w:rsidRPr="00167D7A" w:rsidRDefault="006B0BDE" w:rsidP="00652505">
            <w:pPr>
              <w:pStyle w:val="TabellenInhalt"/>
            </w:pPr>
            <w:r w:rsidRPr="00167D7A">
              <w:t>Freigabe</w:t>
            </w:r>
            <w:r w:rsidR="00956DD0">
              <w:t xml:space="preserve"> </w:t>
            </w:r>
            <w:r w:rsidRPr="00167D7A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167D7A" w:rsidRDefault="006B0BDE" w:rsidP="00652505">
            <w:pPr>
              <w:pStyle w:val="TabellenInhalt"/>
            </w:pPr>
            <w:r w:rsidRPr="00167D7A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79A58F4E" w:rsidR="006B0BDE" w:rsidRPr="00167D7A" w:rsidRDefault="006B0BDE" w:rsidP="00652505">
            <w:pPr>
              <w:pStyle w:val="TabellenInhalt"/>
            </w:pPr>
            <w:r w:rsidRPr="00167D7A">
              <w:t>[Datum</w:t>
            </w:r>
            <w:r w:rsidR="00956DD0">
              <w:t xml:space="preserve"> </w:t>
            </w:r>
            <w:r w:rsidRPr="00167D7A">
              <w:t>der</w:t>
            </w:r>
            <w:r w:rsidR="00956DD0">
              <w:t xml:space="preserve"> </w:t>
            </w:r>
            <w:r w:rsidRPr="00167D7A">
              <w:t>Freigabe</w:t>
            </w:r>
            <w:r w:rsidR="00956DD0">
              <w:t xml:space="preserve"> </w:t>
            </w:r>
            <w:r w:rsidRPr="00167D7A">
              <w:t>durch</w:t>
            </w:r>
            <w:r w:rsidR="00956DD0">
              <w:t xml:space="preserve"> </w:t>
            </w:r>
            <w:r w:rsidRPr="00167D7A">
              <w:t>den</w:t>
            </w:r>
            <w:r w:rsidR="00956DD0">
              <w:t xml:space="preserve"> </w:t>
            </w:r>
            <w:r w:rsidRPr="00167D7A">
              <w:t>Eigentümer]</w:t>
            </w:r>
          </w:p>
        </w:tc>
      </w:tr>
      <w:tr w:rsidR="00167D7A" w:rsidRPr="00167D7A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09377493" w:rsidR="006B0BDE" w:rsidRPr="00167D7A" w:rsidRDefault="006B0BDE" w:rsidP="00652505">
            <w:pPr>
              <w:pStyle w:val="TabellenInhalt"/>
            </w:pPr>
            <w:r w:rsidRPr="00167D7A">
              <w:t>Freigabe</w:t>
            </w:r>
            <w:r w:rsidR="00956DD0">
              <w:t xml:space="preserve"> </w:t>
            </w:r>
            <w:r w:rsidRPr="00167D7A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167D7A" w:rsidRDefault="006B0BDE" w:rsidP="00652505">
            <w:pPr>
              <w:pStyle w:val="TabellenInhalt"/>
            </w:pPr>
            <w:r w:rsidRPr="00167D7A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347128DD" w:rsidR="006B0BDE" w:rsidRPr="00167D7A" w:rsidRDefault="006B0BDE" w:rsidP="00652505">
            <w:pPr>
              <w:pStyle w:val="TabellenInhalt"/>
            </w:pPr>
            <w:r w:rsidRPr="00167D7A">
              <w:t>[Datum</w:t>
            </w:r>
            <w:r w:rsidR="00956DD0">
              <w:t xml:space="preserve"> </w:t>
            </w:r>
            <w:r w:rsidRPr="00167D7A">
              <w:t>der</w:t>
            </w:r>
            <w:r w:rsidR="00956DD0">
              <w:t xml:space="preserve"> </w:t>
            </w:r>
            <w:r w:rsidRPr="00167D7A">
              <w:t>Freigabe</w:t>
            </w:r>
            <w:r w:rsidR="00956DD0">
              <w:t xml:space="preserve"> </w:t>
            </w:r>
            <w:r w:rsidRPr="00167D7A">
              <w:t>bis</w:t>
            </w:r>
            <w:r w:rsidR="00956DD0">
              <w:t xml:space="preserve"> </w:t>
            </w:r>
            <w:r w:rsidRPr="00167D7A">
              <w:t>durch</w:t>
            </w:r>
            <w:r w:rsidR="00956DD0">
              <w:t xml:space="preserve"> </w:t>
            </w:r>
            <w:r w:rsidRPr="00167D7A">
              <w:t>den</w:t>
            </w:r>
            <w:r w:rsidR="00956DD0">
              <w:t xml:space="preserve"> </w:t>
            </w:r>
            <w:r w:rsidRPr="00167D7A">
              <w:t>Eigentümer]</w:t>
            </w:r>
          </w:p>
        </w:tc>
      </w:tr>
      <w:tr w:rsidR="00167D7A" w:rsidRPr="00167D7A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167D7A" w:rsidRDefault="006B0BDE" w:rsidP="00652505">
            <w:pPr>
              <w:pStyle w:val="TabellenInhalt"/>
            </w:pPr>
            <w:r w:rsidRPr="00167D7A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4C368F5C" w:rsidR="006B0BDE" w:rsidRPr="00167D7A" w:rsidRDefault="006B0BDE" w:rsidP="00652505">
            <w:pPr>
              <w:pStyle w:val="TabellenInhalt"/>
            </w:pPr>
            <w:r w:rsidRPr="00167D7A">
              <w:t>Alle</w:t>
            </w:r>
            <w:r w:rsidR="00956DD0">
              <w:t xml:space="preserve"> </w:t>
            </w:r>
            <w:r w:rsidRPr="00167D7A">
              <w:t>zwei</w:t>
            </w:r>
            <w:r w:rsidR="00956DD0">
              <w:t xml:space="preserve"> </w:t>
            </w:r>
            <w:r w:rsidRPr="00167D7A">
              <w:t>Jahre</w:t>
            </w:r>
          </w:p>
        </w:tc>
        <w:tc>
          <w:tcPr>
            <w:tcW w:w="3515" w:type="dxa"/>
            <w:vAlign w:val="center"/>
          </w:tcPr>
          <w:p w14:paraId="7B8A472E" w14:textId="5DF8C8F9" w:rsidR="006B0BDE" w:rsidRPr="00167D7A" w:rsidRDefault="006B0BDE" w:rsidP="00652505">
            <w:pPr>
              <w:pStyle w:val="TabellenInhalt"/>
            </w:pPr>
            <w:r w:rsidRPr="00167D7A">
              <w:t>[Revisionszyklus</w:t>
            </w:r>
            <w:r w:rsidR="00956DD0">
              <w:t xml:space="preserve"> </w:t>
            </w:r>
            <w:r w:rsidRPr="00167D7A">
              <w:t>alle</w:t>
            </w:r>
            <w:r w:rsidR="00956DD0">
              <w:t xml:space="preserve"> </w:t>
            </w:r>
            <w:r w:rsidRPr="00167D7A">
              <w:t>1,</w:t>
            </w:r>
            <w:r w:rsidR="00956DD0">
              <w:t xml:space="preserve"> </w:t>
            </w:r>
            <w:r w:rsidRPr="00167D7A">
              <w:t>2</w:t>
            </w:r>
            <w:r w:rsidR="00956DD0">
              <w:t xml:space="preserve"> </w:t>
            </w:r>
            <w:r w:rsidRPr="00167D7A">
              <w:t>Jahre]</w:t>
            </w:r>
          </w:p>
        </w:tc>
      </w:tr>
      <w:tr w:rsidR="00E90E93" w:rsidRPr="00167D7A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167D7A" w:rsidRDefault="006B0BDE" w:rsidP="00652505">
            <w:pPr>
              <w:pStyle w:val="TabellenInhalt"/>
            </w:pPr>
            <w:r w:rsidRPr="00167D7A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1C05EE36" w:rsidR="006B0BDE" w:rsidRPr="00167D7A" w:rsidRDefault="006B0BDE" w:rsidP="00652505">
            <w:pPr>
              <w:pStyle w:val="TabellenInhalt"/>
            </w:pPr>
            <w:r w:rsidRPr="00167D7A">
              <w:t>10</w:t>
            </w:r>
            <w:r w:rsidR="00956DD0">
              <w:t xml:space="preserve"> </w:t>
            </w:r>
            <w:r w:rsidRPr="00167D7A">
              <w:t>Jahre</w:t>
            </w:r>
          </w:p>
        </w:tc>
        <w:tc>
          <w:tcPr>
            <w:tcW w:w="3515" w:type="dxa"/>
            <w:vAlign w:val="center"/>
          </w:tcPr>
          <w:p w14:paraId="68997AB5" w14:textId="1907791C" w:rsidR="006B0BDE" w:rsidRPr="00167D7A" w:rsidRDefault="006B0BDE" w:rsidP="00652505">
            <w:pPr>
              <w:pStyle w:val="TabellenInhalt"/>
            </w:pPr>
            <w:r w:rsidRPr="00167D7A">
              <w:t>[Archivierungszeitraum</w:t>
            </w:r>
            <w:r w:rsidR="00956DD0">
              <w:t xml:space="preserve"> </w:t>
            </w:r>
            <w:r w:rsidRPr="00167D7A">
              <w:t>nach</w:t>
            </w:r>
            <w:r w:rsidR="00956DD0">
              <w:t xml:space="preserve"> </w:t>
            </w:r>
            <w:r w:rsidRPr="00167D7A">
              <w:t>Ablauf</w:t>
            </w:r>
            <w:r w:rsidR="00956DD0">
              <w:t xml:space="preserve"> </w:t>
            </w:r>
            <w:r w:rsidRPr="00167D7A">
              <w:t>5,</w:t>
            </w:r>
            <w:r w:rsidR="00956DD0">
              <w:t xml:space="preserve"> </w:t>
            </w:r>
            <w:r w:rsidRPr="00167D7A">
              <w:t>10</w:t>
            </w:r>
            <w:r w:rsidR="00956DD0">
              <w:t xml:space="preserve"> </w:t>
            </w:r>
            <w:r w:rsidRPr="00167D7A">
              <w:t>Jahre]</w:t>
            </w:r>
          </w:p>
        </w:tc>
      </w:tr>
    </w:tbl>
    <w:p w14:paraId="5FF21834" w14:textId="77777777" w:rsidR="006B0BDE" w:rsidRPr="00167D7A" w:rsidRDefault="006B0BDE" w:rsidP="00845F6F">
      <w:pPr>
        <w:rPr>
          <w:rFonts w:cstheme="minorHAnsi"/>
        </w:rPr>
      </w:pPr>
    </w:p>
    <w:p w14:paraId="68CB2151" w14:textId="77777777" w:rsidR="006B0BDE" w:rsidRPr="00167D7A" w:rsidRDefault="006B0BDE" w:rsidP="00845F6F">
      <w:pPr>
        <w:rPr>
          <w:rFonts w:cstheme="minorHAnsi"/>
        </w:rPr>
      </w:pPr>
    </w:p>
    <w:p w14:paraId="48A822D8" w14:textId="6E90E3DA" w:rsidR="00CC238C" w:rsidRPr="00167D7A" w:rsidRDefault="00CC238C">
      <w:pPr>
        <w:spacing w:before="0" w:after="0"/>
        <w:rPr>
          <w:rFonts w:cstheme="minorHAnsi"/>
        </w:rPr>
      </w:pPr>
      <w:r w:rsidRPr="00167D7A">
        <w:rPr>
          <w:rFonts w:cstheme="minorHAnsi"/>
        </w:rPr>
        <w:br w:type="page"/>
      </w:r>
    </w:p>
    <w:p w14:paraId="35A34835" w14:textId="77777777" w:rsidR="000F54B1" w:rsidRPr="00167D7A" w:rsidRDefault="000F54B1" w:rsidP="007F2B16">
      <w:pPr>
        <w:pStyle w:val="berschrift1"/>
      </w:pPr>
      <w:bookmarkStart w:id="2" w:name="_Toc55125667"/>
      <w:bookmarkStart w:id="3" w:name="_Toc74856126"/>
      <w:bookmarkStart w:id="4" w:name="_Toc83737827"/>
      <w:r w:rsidRPr="00167D7A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167D7A" w:rsidRPr="00167D7A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167D7A" w:rsidRDefault="000F54B1" w:rsidP="00652505">
            <w:pPr>
              <w:pStyle w:val="Tabellenkopf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167D7A" w:rsidRDefault="000F54B1" w:rsidP="00652505">
            <w:pPr>
              <w:pStyle w:val="Tabellenkopf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167D7A" w:rsidRDefault="000F54B1" w:rsidP="00652505">
            <w:pPr>
              <w:pStyle w:val="Tabellenkopf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167D7A" w:rsidRDefault="000F54B1" w:rsidP="00652505">
            <w:pPr>
              <w:pStyle w:val="Tabellenkopf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Datum</w:t>
            </w:r>
          </w:p>
        </w:tc>
      </w:tr>
      <w:tr w:rsidR="00167D7A" w:rsidRPr="00167D7A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669EEB46" w:rsidR="000F54B1" w:rsidRPr="00167D7A" w:rsidRDefault="000F54B1" w:rsidP="00652505">
            <w:pPr>
              <w:pStyle w:val="TabellenInhalt"/>
            </w:pPr>
            <w:r w:rsidRPr="00167D7A">
              <w:t>initiale</w:t>
            </w:r>
            <w:r w:rsidR="00956DD0">
              <w:t xml:space="preserve"> </w:t>
            </w:r>
            <w:r w:rsidRPr="00167D7A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167D7A" w:rsidRPr="00167D7A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76D413AF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0.2</w:t>
            </w:r>
            <w:r w:rsidR="00956DD0">
              <w:rPr>
                <w:rFonts w:eastAsia="Times New Roman"/>
              </w:rPr>
              <w:t xml:space="preserve"> </w:t>
            </w:r>
            <w:r w:rsidR="006B0BDE" w:rsidRPr="00167D7A">
              <w:rPr>
                <w:rFonts w:eastAsia="Times New Roman"/>
              </w:rPr>
              <w:t>–</w:t>
            </w:r>
            <w:r w:rsidR="00956DD0">
              <w:rPr>
                <w:rFonts w:eastAsia="Times New Roman"/>
              </w:rPr>
              <w:t xml:space="preserve"> </w:t>
            </w:r>
            <w:r w:rsidR="006B0BDE" w:rsidRPr="00167D7A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167D7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167D7A" w:rsidRPr="00167D7A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53006B5B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final</w:t>
            </w:r>
            <w:r w:rsidR="00956DD0">
              <w:rPr>
                <w:rFonts w:eastAsia="Times New Roman"/>
              </w:rPr>
              <w:t xml:space="preserve"> </w:t>
            </w:r>
            <w:r w:rsidRPr="00167D7A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167D7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167D7A" w:rsidRPr="00167D7A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167D7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167D7A" w:rsidRPr="00167D7A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167D7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167D7A" w:rsidRPr="00167D7A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167D7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94CCC" w:rsidRPr="00167D7A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167D7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167D7A" w:rsidRDefault="006B0BDE" w:rsidP="00845F6F">
      <w:pPr>
        <w:rPr>
          <w:rFonts w:cstheme="minorHAnsi"/>
        </w:rPr>
      </w:pPr>
    </w:p>
    <w:p w14:paraId="14B5470F" w14:textId="3C69F1B0" w:rsidR="00CC238C" w:rsidRPr="00167D7A" w:rsidRDefault="00CC238C">
      <w:pPr>
        <w:spacing w:before="0" w:after="0"/>
        <w:rPr>
          <w:rFonts w:cstheme="minorHAnsi"/>
        </w:rPr>
      </w:pPr>
      <w:r w:rsidRPr="00167D7A">
        <w:rPr>
          <w:rFonts w:cstheme="minorHAnsi"/>
        </w:rPr>
        <w:br w:type="page"/>
      </w:r>
    </w:p>
    <w:p w14:paraId="78D7710C" w14:textId="77777777" w:rsidR="006B0BDE" w:rsidRPr="00167D7A" w:rsidRDefault="006B0BDE" w:rsidP="00845F6F">
      <w:pPr>
        <w:pStyle w:val="1ohneNummer"/>
      </w:pPr>
      <w:bookmarkStart w:id="5" w:name="_Toc83737828"/>
      <w:r w:rsidRPr="00167D7A">
        <w:lastRenderedPageBreak/>
        <w:t>Inhaltsverzeichnis</w:t>
      </w:r>
      <w:bookmarkEnd w:id="5"/>
    </w:p>
    <w:p w14:paraId="140D218B" w14:textId="5DC147B3" w:rsidR="008A7D2F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167D7A">
        <w:rPr>
          <w:rFonts w:eastAsia="Times New Roman" w:cstheme="minorHAnsi"/>
        </w:rPr>
        <w:fldChar w:fldCharType="begin"/>
      </w:r>
      <w:r w:rsidRPr="00167D7A">
        <w:rPr>
          <w:rFonts w:cstheme="minorHAnsi"/>
        </w:rPr>
        <w:instrText xml:space="preserve"> TOC \o "1-3" \h \z \u </w:instrText>
      </w:r>
      <w:r w:rsidRPr="00167D7A">
        <w:rPr>
          <w:rFonts w:eastAsia="Times New Roman" w:cstheme="minorHAnsi"/>
        </w:rPr>
        <w:fldChar w:fldCharType="separate"/>
      </w:r>
      <w:hyperlink w:anchor="_Toc83737826" w:history="1">
        <w:r w:rsidR="008A7D2F" w:rsidRPr="00590EBF">
          <w:rPr>
            <w:rStyle w:val="Hyperlink"/>
            <w:noProof/>
          </w:rPr>
          <w:t>Allgemeine Informationen zum vorliegenden Dokument</w:t>
        </w:r>
        <w:r w:rsidR="008A7D2F">
          <w:rPr>
            <w:noProof/>
            <w:webHidden/>
          </w:rPr>
          <w:tab/>
        </w:r>
        <w:r w:rsidR="008A7D2F">
          <w:rPr>
            <w:noProof/>
            <w:webHidden/>
          </w:rPr>
          <w:fldChar w:fldCharType="begin"/>
        </w:r>
        <w:r w:rsidR="008A7D2F">
          <w:rPr>
            <w:noProof/>
            <w:webHidden/>
          </w:rPr>
          <w:instrText xml:space="preserve"> PAGEREF _Toc83737826 \h </w:instrText>
        </w:r>
        <w:r w:rsidR="008A7D2F">
          <w:rPr>
            <w:noProof/>
            <w:webHidden/>
          </w:rPr>
        </w:r>
        <w:r w:rsidR="008A7D2F">
          <w:rPr>
            <w:noProof/>
            <w:webHidden/>
          </w:rPr>
          <w:fldChar w:fldCharType="separate"/>
        </w:r>
        <w:r w:rsidR="008A7D2F">
          <w:rPr>
            <w:noProof/>
            <w:webHidden/>
          </w:rPr>
          <w:t>2</w:t>
        </w:r>
        <w:r w:rsidR="008A7D2F">
          <w:rPr>
            <w:noProof/>
            <w:webHidden/>
          </w:rPr>
          <w:fldChar w:fldCharType="end"/>
        </w:r>
      </w:hyperlink>
    </w:p>
    <w:p w14:paraId="56CC7B88" w14:textId="4E3328EC" w:rsidR="008A7D2F" w:rsidRDefault="008A7D2F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3737827" w:history="1">
        <w:r w:rsidRPr="00590EBF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ABE66C" w14:textId="24530BD0" w:rsidR="008A7D2F" w:rsidRDefault="008A7D2F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3737828" w:history="1">
        <w:r w:rsidRPr="00590EBF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6B3AB27" w14:textId="73DFA4D0" w:rsidR="008A7D2F" w:rsidRDefault="008A7D2F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3737829" w:history="1">
        <w:r w:rsidRPr="00590EBF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5B9E2FD" w14:textId="1D86A4D8" w:rsidR="008A7D2F" w:rsidRDefault="008A7D2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737830" w:history="1">
        <w:r w:rsidRPr="00590EBF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745EC5B" w14:textId="3E07446D" w:rsidR="008A7D2F" w:rsidRDefault="008A7D2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737831" w:history="1">
        <w:r w:rsidRPr="00590EBF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089675A" w14:textId="1AD66A5E" w:rsidR="008A7D2F" w:rsidRDefault="008A7D2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737832" w:history="1">
        <w:r w:rsidRPr="00590EBF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4ED11F" w14:textId="4037C250" w:rsidR="008A7D2F" w:rsidRDefault="008A7D2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737833" w:history="1">
        <w:r w:rsidRPr="00590EBF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4B95B8A" w14:textId="549771AB" w:rsidR="008A7D2F" w:rsidRDefault="008A7D2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737834" w:history="1">
        <w:r w:rsidRPr="00590EBF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5F9AFB3" w14:textId="6C6042E6" w:rsidR="008A7D2F" w:rsidRDefault="008A7D2F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3737835" w:history="1">
        <w:r w:rsidRPr="00590EBF">
          <w:rPr>
            <w:rStyle w:val="Hyperlink"/>
            <w:noProof/>
          </w:rPr>
          <w:t>Sicherheitsrichtlinie „elektronische Verkabelung"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6D63574" w14:textId="287ED950" w:rsidR="008A7D2F" w:rsidRDefault="008A7D2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737836" w:history="1">
        <w:r w:rsidRPr="00590EBF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2CD6B4C" w14:textId="753F1846" w:rsidR="008A7D2F" w:rsidRDefault="008A7D2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37837" w:history="1">
        <w:r w:rsidRPr="00590EBF">
          <w:rPr>
            <w:rStyle w:val="Hyperlink"/>
            <w:noProof/>
          </w:rPr>
          <w:t>Auswahl geeigneter Kabeltypen (INF.3.A1)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D9A1960" w14:textId="2525B212" w:rsidR="008A7D2F" w:rsidRDefault="008A7D2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37838" w:history="1">
        <w:r w:rsidRPr="00590EBF">
          <w:rPr>
            <w:rStyle w:val="Hyperlink"/>
            <w:noProof/>
          </w:rPr>
          <w:t>Planung der Kabelführung (INF.3.A2)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BCC5EC0" w14:textId="72407995" w:rsidR="008A7D2F" w:rsidRDefault="008A7D2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37839" w:history="1">
        <w:r w:rsidRPr="00590EBF">
          <w:rPr>
            <w:rStyle w:val="Hyperlink"/>
            <w:noProof/>
          </w:rPr>
          <w:t>Fachgerechte Installation (INF.3.A3)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A5BD4A6" w14:textId="60DD5EEF" w:rsidR="008A7D2F" w:rsidRDefault="008A7D2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737840" w:history="1">
        <w:r w:rsidRPr="00590EBF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FF9C988" w14:textId="45164455" w:rsidR="008A7D2F" w:rsidRDefault="008A7D2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37841" w:history="1">
        <w:r w:rsidRPr="00590EBF">
          <w:rPr>
            <w:rStyle w:val="Hyperlink"/>
            <w:noProof/>
          </w:rPr>
          <w:t>Anforderungsanalyse für die elektrotechnische Verkabelung (INF.3.A4)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CB54F74" w14:textId="6AC79E5B" w:rsidR="008A7D2F" w:rsidRDefault="008A7D2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37842" w:history="1">
        <w:r w:rsidRPr="00590EBF">
          <w:rPr>
            <w:rStyle w:val="Hyperlink"/>
            <w:noProof/>
          </w:rPr>
          <w:t>Abnahme der elektrotechnischen Verkabelung (INF.3.A5)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2B6084F" w14:textId="29B66C35" w:rsidR="008A7D2F" w:rsidRDefault="008A7D2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37843" w:history="1">
        <w:r w:rsidRPr="00590EBF">
          <w:rPr>
            <w:rStyle w:val="Hyperlink"/>
            <w:noProof/>
          </w:rPr>
          <w:t>Überspannungsschutz (INF.3.A6)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C697939" w14:textId="5FD887F6" w:rsidR="008A7D2F" w:rsidRDefault="008A7D2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37844" w:history="1">
        <w:r w:rsidRPr="00590EBF">
          <w:rPr>
            <w:rStyle w:val="Hyperlink"/>
            <w:noProof/>
          </w:rPr>
          <w:t>Entfernen und Deaktivieren nicht mehr benötigter Leitungen (INF.3.A7)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55C2DDE" w14:textId="58109626" w:rsidR="008A7D2F" w:rsidRDefault="008A7D2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37845" w:history="1">
        <w:r w:rsidRPr="00590EBF">
          <w:rPr>
            <w:rStyle w:val="Hyperlink"/>
            <w:noProof/>
          </w:rPr>
          <w:t>Brandschutz in Trassen (INF.3.A8)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C5863EF" w14:textId="109C95EC" w:rsidR="008A7D2F" w:rsidRDefault="008A7D2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37846" w:history="1">
        <w:r w:rsidRPr="00590EBF">
          <w:rPr>
            <w:rStyle w:val="Hyperlink"/>
            <w:noProof/>
          </w:rPr>
          <w:t>Dokumentation und Kennzeichnung der elektrotechnischen Verkabelung (INF.3.A9)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5FE89D6" w14:textId="4FA902D3" w:rsidR="008A7D2F" w:rsidRDefault="008A7D2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37847" w:history="1">
        <w:r w:rsidRPr="00590EBF">
          <w:rPr>
            <w:rStyle w:val="Hyperlink"/>
            <w:noProof/>
          </w:rPr>
          <w:t>Neutrale Dokumentation in den Verteilern (INF.3.A10)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0FAB18F" w14:textId="4E856EA8" w:rsidR="008A7D2F" w:rsidRDefault="008A7D2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37848" w:history="1">
        <w:r w:rsidRPr="00590EBF">
          <w:rPr>
            <w:rStyle w:val="Hyperlink"/>
            <w:noProof/>
          </w:rPr>
          <w:t>Kontrolle elektrotechnischer Anlagen und Verbindungen (INF.3.A11)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C7A741F" w14:textId="2711C7D4" w:rsidR="008A7D2F" w:rsidRDefault="008A7D2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37849" w:history="1">
        <w:r w:rsidRPr="00590EBF">
          <w:rPr>
            <w:rStyle w:val="Hyperlink"/>
            <w:noProof/>
          </w:rPr>
          <w:t>Vermeidung elektrischer Zündquellen (INF.3.A12)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0C59370" w14:textId="37D8B7B5" w:rsidR="008A7D2F" w:rsidRDefault="008A7D2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737850" w:history="1">
        <w:r w:rsidRPr="00590EBF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6B634A5" w14:textId="5136FC0B" w:rsidR="008A7D2F" w:rsidRDefault="008A7D2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37851" w:history="1">
        <w:r w:rsidRPr="00590EBF">
          <w:rPr>
            <w:rStyle w:val="Hyperlink"/>
            <w:noProof/>
          </w:rPr>
          <w:t>Sekundär-Energieversorgung (INF.3.A13 -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70E9766" w14:textId="44F09CDB" w:rsidR="008A7D2F" w:rsidRDefault="008A7D2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37852" w:history="1">
        <w:r w:rsidRPr="00590EBF">
          <w:rPr>
            <w:rStyle w:val="Hyperlink"/>
            <w:noProof/>
          </w:rPr>
          <w:t>A-B-Versorgung (INF.3.A14 -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5D30EC2" w14:textId="0D9C5A94" w:rsidR="008A7D2F" w:rsidRDefault="008A7D2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37853" w:history="1">
        <w:r w:rsidRPr="00590EBF">
          <w:rPr>
            <w:rStyle w:val="Hyperlink"/>
            <w:noProof/>
          </w:rPr>
          <w:t>Materielle Sicherung der elektrotechnischen Verkabelung (INF.3.A15 -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CE9CEC5" w14:textId="62281E56" w:rsidR="008A7D2F" w:rsidRDefault="008A7D2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37854" w:history="1">
        <w:r w:rsidRPr="00590EBF">
          <w:rPr>
            <w:rStyle w:val="Hyperlink"/>
            <w:noProof/>
          </w:rPr>
          <w:t>Nutzung von Schranksystemen (INF.3.A16 -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0AE0814" w14:textId="3A134090" w:rsidR="008A7D2F" w:rsidRDefault="008A7D2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37855" w:history="1">
        <w:r w:rsidRPr="00590EBF">
          <w:rPr>
            <w:rStyle w:val="Hyperlink"/>
            <w:noProof/>
          </w:rPr>
          <w:t>Brandschott-Kataster (INF.3.A17 -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F7896B2" w14:textId="4DBD669E" w:rsidR="008A7D2F" w:rsidRDefault="008A7D2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37856" w:history="1">
        <w:r w:rsidRPr="00590EBF">
          <w:rPr>
            <w:rStyle w:val="Hyperlink"/>
            <w:noProof/>
          </w:rPr>
          <w:t>Elektromagnetische Verträglichkeit - taugliche Stromversorgung (INF.3.A18 -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_Toc83737856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066A11A" w14:textId="403A03AE" w:rsidR="007F2B16" w:rsidRPr="00167D7A" w:rsidRDefault="006B0BDE" w:rsidP="007F2B16">
      <w:pPr>
        <w:rPr>
          <w:rFonts w:cstheme="minorHAnsi"/>
        </w:rPr>
        <w:sectPr w:rsidR="007F2B16" w:rsidRPr="00167D7A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167D7A">
        <w:rPr>
          <w:rFonts w:cstheme="minorHAnsi"/>
        </w:rPr>
        <w:fldChar w:fldCharType="end"/>
      </w:r>
      <w:bookmarkStart w:id="6" w:name="_Toc55126300"/>
    </w:p>
    <w:p w14:paraId="08CFD653" w14:textId="130594A7" w:rsidR="00652505" w:rsidRPr="00167D7A" w:rsidRDefault="00652505" w:rsidP="007F2B16">
      <w:pPr>
        <w:pStyle w:val="berschrift1"/>
      </w:pPr>
      <w:bookmarkStart w:id="7" w:name="_Toc83737829"/>
      <w:r w:rsidRPr="00167D7A">
        <w:lastRenderedPageBreak/>
        <w:t>Allgemeine</w:t>
      </w:r>
      <w:r w:rsidR="00956DD0">
        <w:t xml:space="preserve"> </w:t>
      </w:r>
      <w:r w:rsidRPr="00167D7A">
        <w:t>Festlegungen</w:t>
      </w:r>
      <w:bookmarkEnd w:id="6"/>
      <w:bookmarkEnd w:id="7"/>
    </w:p>
    <w:p w14:paraId="285DE84C" w14:textId="6C42ECF0" w:rsidR="00652505" w:rsidRPr="00167D7A" w:rsidRDefault="00652505" w:rsidP="00EA7053">
      <w:pPr>
        <w:pStyle w:val="berschrift2"/>
      </w:pPr>
      <w:bookmarkStart w:id="8" w:name="_Toc55126301"/>
      <w:bookmarkStart w:id="9" w:name="_Toc83737830"/>
      <w:r w:rsidRPr="00167D7A">
        <w:t>Ziel</w:t>
      </w:r>
      <w:r w:rsidR="00956DD0">
        <w:t xml:space="preserve"> </w:t>
      </w:r>
      <w:r w:rsidRPr="00167D7A">
        <w:t>/</w:t>
      </w:r>
      <w:r w:rsidR="00956DD0">
        <w:t xml:space="preserve"> </w:t>
      </w:r>
      <w:r w:rsidRPr="00167D7A">
        <w:t>Zweck</w:t>
      </w:r>
      <w:bookmarkEnd w:id="8"/>
      <w:bookmarkEnd w:id="9"/>
    </w:p>
    <w:p w14:paraId="5C0B7EEE" w14:textId="06AD3D64" w:rsidR="00F44434" w:rsidRDefault="00F44434" w:rsidP="00F44434">
      <w:bookmarkStart w:id="10" w:name="_Toc75592807"/>
      <w:r>
        <w:t>Die</w:t>
      </w:r>
      <w:r w:rsidR="00956DD0">
        <w:t xml:space="preserve"> </w:t>
      </w:r>
      <w:r>
        <w:t>elektrotechnische</w:t>
      </w:r>
      <w:r w:rsidR="00956DD0">
        <w:t xml:space="preserve"> </w:t>
      </w:r>
      <w:r>
        <w:t>Verkabelung</w:t>
      </w:r>
      <w:r w:rsidR="00956DD0">
        <w:t xml:space="preserve"> </w:t>
      </w:r>
      <w:r>
        <w:t>von</w:t>
      </w:r>
      <w:r w:rsidR="00956DD0">
        <w:t xml:space="preserve"> </w:t>
      </w:r>
      <w:r>
        <w:t>IT-Systemen</w:t>
      </w:r>
      <w:r w:rsidR="00956DD0">
        <w:t xml:space="preserve"> </w:t>
      </w:r>
      <w:r>
        <w:t>und</w:t>
      </w:r>
      <w:r w:rsidR="00956DD0">
        <w:t xml:space="preserve"> </w:t>
      </w:r>
      <w:r>
        <w:t>anderen</w:t>
      </w:r>
      <w:r w:rsidR="00956DD0">
        <w:t xml:space="preserve"> </w:t>
      </w:r>
      <w:r>
        <w:t>Geräten</w:t>
      </w:r>
      <w:r w:rsidR="00956DD0">
        <w:t xml:space="preserve"> </w:t>
      </w:r>
      <w:r>
        <w:t>umfasst</w:t>
      </w:r>
      <w:r w:rsidR="00956DD0">
        <w:t xml:space="preserve"> </w:t>
      </w:r>
      <w:r>
        <w:t>alle</w:t>
      </w:r>
      <w:r w:rsidR="00956DD0">
        <w:t xml:space="preserve"> </w:t>
      </w:r>
      <w:r>
        <w:t>Kabel</w:t>
      </w:r>
      <w:r w:rsidR="00956DD0">
        <w:t xml:space="preserve"> </w:t>
      </w:r>
      <w:r>
        <w:t>und</w:t>
      </w:r>
      <w:r w:rsidR="00956DD0">
        <w:t xml:space="preserve"> </w:t>
      </w:r>
      <w:r>
        <w:t>Verteilungen</w:t>
      </w:r>
      <w:r w:rsidR="00956DD0">
        <w:t xml:space="preserve"> </w:t>
      </w:r>
      <w:r>
        <w:t>im</w:t>
      </w:r>
      <w:r w:rsidR="00956DD0">
        <w:t xml:space="preserve"> </w:t>
      </w:r>
      <w:r>
        <w:t>Gebäude</w:t>
      </w:r>
      <w:r w:rsidR="00956DD0">
        <w:t xml:space="preserve"> </w:t>
      </w:r>
      <w:r>
        <w:t>vom</w:t>
      </w:r>
      <w:r w:rsidR="00956DD0">
        <w:t xml:space="preserve"> </w:t>
      </w:r>
      <w:r>
        <w:t>Einspeisepunkt</w:t>
      </w:r>
      <w:r w:rsidR="00956DD0">
        <w:t xml:space="preserve"> </w:t>
      </w:r>
      <w:r>
        <w:t>des</w:t>
      </w:r>
      <w:r w:rsidR="00956DD0">
        <w:t xml:space="preserve"> </w:t>
      </w:r>
      <w:r>
        <w:t>Verteilungsnetzbetreibers</w:t>
      </w:r>
      <w:r w:rsidR="00956DD0">
        <w:t xml:space="preserve"> </w:t>
      </w:r>
      <w:r>
        <w:t>bis</w:t>
      </w:r>
      <w:r w:rsidR="00956DD0">
        <w:t xml:space="preserve"> </w:t>
      </w:r>
      <w:r>
        <w:t>zu</w:t>
      </w:r>
      <w:r w:rsidR="00956DD0">
        <w:t xml:space="preserve"> </w:t>
      </w:r>
      <w:r>
        <w:t>den</w:t>
      </w:r>
      <w:r w:rsidR="00956DD0">
        <w:t xml:space="preserve"> </w:t>
      </w:r>
      <w:r>
        <w:t>Elektro-Anschlüssen</w:t>
      </w:r>
      <w:r w:rsidR="00956DD0">
        <w:t xml:space="preserve"> </w:t>
      </w:r>
      <w:r>
        <w:t>der</w:t>
      </w:r>
      <w:r w:rsidR="00956DD0">
        <w:t xml:space="preserve"> </w:t>
      </w:r>
      <w:r>
        <w:t>Verbraucher.</w:t>
      </w:r>
      <w:r w:rsidR="00956DD0">
        <w:t xml:space="preserve"> </w:t>
      </w:r>
      <w:r>
        <w:t>Die</w:t>
      </w:r>
      <w:r w:rsidR="00956DD0">
        <w:t xml:space="preserve"> </w:t>
      </w:r>
      <w:r>
        <w:t>ordnungsgemäße</w:t>
      </w:r>
      <w:r w:rsidR="00956DD0">
        <w:t xml:space="preserve"> </w:t>
      </w:r>
      <w:r>
        <w:t>und</w:t>
      </w:r>
      <w:r w:rsidR="00956DD0">
        <w:t xml:space="preserve"> </w:t>
      </w:r>
      <w:r>
        <w:t>normgerechte</w:t>
      </w:r>
      <w:r w:rsidR="00956DD0">
        <w:t xml:space="preserve"> </w:t>
      </w:r>
      <w:r>
        <w:t>Ausführung</w:t>
      </w:r>
      <w:r w:rsidR="00956DD0">
        <w:t xml:space="preserve"> </w:t>
      </w:r>
      <w:r>
        <w:t>der</w:t>
      </w:r>
      <w:r w:rsidR="00956DD0">
        <w:t xml:space="preserve"> </w:t>
      </w:r>
      <w:r>
        <w:t>elektrotechnischen</w:t>
      </w:r>
      <w:r w:rsidR="00956DD0">
        <w:t xml:space="preserve"> </w:t>
      </w:r>
      <w:r>
        <w:t>Verkabelung</w:t>
      </w:r>
      <w:r w:rsidR="00956DD0">
        <w:t xml:space="preserve"> </w:t>
      </w:r>
      <w:r>
        <w:t>ist</w:t>
      </w:r>
      <w:r w:rsidR="00956DD0">
        <w:t xml:space="preserve"> </w:t>
      </w:r>
      <w:r>
        <w:t>Grundlage</w:t>
      </w:r>
      <w:r w:rsidR="00956DD0">
        <w:t xml:space="preserve"> </w:t>
      </w:r>
      <w:r>
        <w:t>für</w:t>
      </w:r>
      <w:r w:rsidR="00956DD0">
        <w:t xml:space="preserve"> </w:t>
      </w:r>
      <w:r>
        <w:t>den</w:t>
      </w:r>
      <w:r w:rsidR="00956DD0">
        <w:t xml:space="preserve"> </w:t>
      </w:r>
      <w:r>
        <w:t>sicheren</w:t>
      </w:r>
      <w:r w:rsidR="00956DD0">
        <w:t xml:space="preserve"> </w:t>
      </w:r>
      <w:r>
        <w:t>IT-Betrieb.</w:t>
      </w:r>
    </w:p>
    <w:p w14:paraId="40116547" w14:textId="6FAC257A" w:rsidR="00F44434" w:rsidRDefault="00F44434" w:rsidP="00F44434">
      <w:r>
        <w:t>Ziel</w:t>
      </w:r>
      <w:r w:rsidR="00956DD0">
        <w:t xml:space="preserve"> </w:t>
      </w:r>
      <w:r>
        <w:t>dieser</w:t>
      </w:r>
      <w:r w:rsidR="00956DD0">
        <w:t xml:space="preserve"> </w:t>
      </w:r>
      <w:r>
        <w:t>Sicherheitsrichtlinie</w:t>
      </w:r>
      <w:r w:rsidR="00956DD0">
        <w:t xml:space="preserve"> </w:t>
      </w:r>
      <w:r>
        <w:t>ist</w:t>
      </w:r>
      <w:r w:rsidR="00956DD0">
        <w:t xml:space="preserve"> </w:t>
      </w:r>
      <w:r>
        <w:t>der</w:t>
      </w:r>
      <w:r w:rsidR="00956DD0">
        <w:t xml:space="preserve"> </w:t>
      </w:r>
      <w:r>
        <w:t>Schutz</w:t>
      </w:r>
      <w:r w:rsidR="00956DD0">
        <w:t xml:space="preserve"> </w:t>
      </w:r>
      <w:r>
        <w:t>der</w:t>
      </w:r>
      <w:r w:rsidR="00956DD0">
        <w:t xml:space="preserve"> </w:t>
      </w:r>
      <w:r>
        <w:t>gesamten</w:t>
      </w:r>
      <w:r w:rsidR="00956DD0">
        <w:t xml:space="preserve"> </w:t>
      </w:r>
      <w:r>
        <w:t>elektrotechnischen</w:t>
      </w:r>
      <w:r w:rsidR="00956DD0">
        <w:t xml:space="preserve"> </w:t>
      </w:r>
      <w:r>
        <w:t>Verkabelung</w:t>
      </w:r>
      <w:r w:rsidR="00956DD0">
        <w:t xml:space="preserve"> </w:t>
      </w:r>
      <w:r>
        <w:t>gegen</w:t>
      </w:r>
      <w:r w:rsidR="00956DD0">
        <w:t xml:space="preserve"> </w:t>
      </w:r>
      <w:r>
        <w:t>Ausfall</w:t>
      </w:r>
      <w:r w:rsidR="00956DD0">
        <w:t xml:space="preserve"> </w:t>
      </w:r>
      <w:r>
        <w:t>und</w:t>
      </w:r>
      <w:r w:rsidR="00956DD0">
        <w:t xml:space="preserve"> </w:t>
      </w:r>
      <w:r>
        <w:t>Störung</w:t>
      </w:r>
      <w:r w:rsidR="00956DD0">
        <w:t xml:space="preserve"> </w:t>
      </w:r>
      <w:r>
        <w:t>der</w:t>
      </w:r>
      <w:r w:rsidR="00956DD0">
        <w:t xml:space="preserve"> </w:t>
      </w:r>
      <w:r>
        <w:t>Stromversorgung.</w:t>
      </w:r>
      <w:r w:rsidR="00956DD0">
        <w:t xml:space="preserve"> </w:t>
      </w:r>
      <w:r>
        <w:t>Für</w:t>
      </w:r>
      <w:r w:rsidR="00956DD0">
        <w:t xml:space="preserve"> </w:t>
      </w:r>
      <w:r>
        <w:t>die</w:t>
      </w:r>
      <w:r w:rsidR="00956DD0">
        <w:t xml:space="preserve"> </w:t>
      </w:r>
      <w:r>
        <w:t>Erstellung</w:t>
      </w:r>
      <w:r w:rsidR="00956DD0">
        <w:t xml:space="preserve"> </w:t>
      </w:r>
      <w:r>
        <w:t>dieser</w:t>
      </w:r>
      <w:r w:rsidR="00956DD0">
        <w:t xml:space="preserve"> </w:t>
      </w:r>
      <w:r>
        <w:t>Sicherheitsrichtlinie</w:t>
      </w:r>
      <w:r w:rsidR="00956DD0">
        <w:t xml:space="preserve"> </w:t>
      </w:r>
      <w:r>
        <w:t>wurde</w:t>
      </w:r>
      <w:r w:rsidR="00956DD0">
        <w:t xml:space="preserve"> </w:t>
      </w:r>
      <w:r>
        <w:t>auf</w:t>
      </w:r>
      <w:r w:rsidR="00956DD0">
        <w:t xml:space="preserve"> </w:t>
      </w:r>
      <w:r>
        <w:t>die</w:t>
      </w:r>
      <w:r w:rsidR="00956DD0">
        <w:t xml:space="preserve"> </w:t>
      </w:r>
      <w:r>
        <w:t>Vorgaben</w:t>
      </w:r>
      <w:r w:rsidR="00956DD0">
        <w:t xml:space="preserve"> </w:t>
      </w:r>
      <w:r>
        <w:t>des</w:t>
      </w:r>
      <w:r w:rsidR="00956DD0">
        <w:t xml:space="preserve"> </w:t>
      </w:r>
      <w:r>
        <w:t>BSI</w:t>
      </w:r>
      <w:r w:rsidR="00956DD0">
        <w:t xml:space="preserve"> </w:t>
      </w:r>
      <w:r>
        <w:t>Bausteines</w:t>
      </w:r>
      <w:r w:rsidR="00956DD0">
        <w:t xml:space="preserve"> </w:t>
      </w:r>
      <w:r>
        <w:t>INF.3</w:t>
      </w:r>
      <w:r w:rsidR="00956DD0">
        <w:t xml:space="preserve"> </w:t>
      </w:r>
      <w:r>
        <w:t>"Elektronische</w:t>
      </w:r>
      <w:r w:rsidR="00956DD0">
        <w:t xml:space="preserve"> </w:t>
      </w:r>
      <w:r>
        <w:t>Verkabelung"</w:t>
      </w:r>
      <w:r w:rsidR="00956DD0">
        <w:t xml:space="preserve"> </w:t>
      </w:r>
      <w:r>
        <w:t>zurückgegriffen.</w:t>
      </w:r>
    </w:p>
    <w:p w14:paraId="2974344E" w14:textId="7E07C124" w:rsidR="00731E9D" w:rsidRPr="00167D7A" w:rsidRDefault="00731E9D" w:rsidP="00B06A25">
      <w:pPr>
        <w:pStyle w:val="berschrift2"/>
      </w:pPr>
      <w:bookmarkStart w:id="11" w:name="_Toc83737831"/>
      <w:r w:rsidRPr="00167D7A">
        <w:t>Geltungsbereich</w:t>
      </w:r>
      <w:bookmarkEnd w:id="10"/>
      <w:bookmarkEnd w:id="11"/>
    </w:p>
    <w:p w14:paraId="6A075333" w14:textId="4A420A6C" w:rsidR="00731E9D" w:rsidRPr="00167D7A" w:rsidRDefault="00731E9D" w:rsidP="00731E9D">
      <w:pPr>
        <w:rPr>
          <w:rFonts w:cstheme="minorHAnsi"/>
        </w:rPr>
      </w:pP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Vorgaben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Dokumentes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alle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Prozessverantwortlichen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  <w:highlight w:val="yellow"/>
        </w:rPr>
        <w:t>&lt;Institution&gt;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verbindlich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entsprechend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durch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zuständigen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Rollenträger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umzusetzen.</w:t>
      </w:r>
    </w:p>
    <w:p w14:paraId="360FB494" w14:textId="7DF41202" w:rsidR="00731E9D" w:rsidRPr="00167D7A" w:rsidRDefault="00731E9D" w:rsidP="00731E9D">
      <w:pPr>
        <w:rPr>
          <w:rFonts w:cstheme="minorHAnsi"/>
        </w:rPr>
      </w:pPr>
      <w:r w:rsidRPr="00167D7A">
        <w:rPr>
          <w:rFonts w:cstheme="minorHAnsi"/>
        </w:rPr>
        <w:t>Anzuwenden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Vorgaben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alle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durch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  <w:highlight w:val="yellow"/>
        </w:rPr>
        <w:t>&lt;Institution&gt;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verantworteten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Geschäftsprozesse,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Hard-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Softwarekomponenten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sowie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ihren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Konfigurationen.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Umsetzung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dieser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Arbeitsanweisung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ist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durch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entsprechenden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Führungskräfte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sicherzustellen.</w:t>
      </w:r>
    </w:p>
    <w:p w14:paraId="138F5E92" w14:textId="39DB6045" w:rsidR="00731E9D" w:rsidRPr="00167D7A" w:rsidRDefault="00731E9D" w:rsidP="00731E9D">
      <w:pPr>
        <w:rPr>
          <w:rFonts w:cstheme="minorHAnsi"/>
        </w:rPr>
      </w:pP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im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Folgenden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beschriebenen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Vorgaben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hingegen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nicht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bindend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Prozessverantwortliche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von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Geschäftsprozessen,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nicht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durch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  <w:highlight w:val="yellow"/>
        </w:rPr>
        <w:t>&lt;Institution&gt;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wahrgenommen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werden.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diesen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Fällen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besitzen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beschriebenen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Vorgaben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einen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empfehlenden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Charakter,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auf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eine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Einhaltung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muss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durch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  <w:highlight w:val="yellow"/>
        </w:rPr>
        <w:t>&lt;Institution&gt;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hingewirkt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werden.</w:t>
      </w:r>
    </w:p>
    <w:p w14:paraId="60A49C36" w14:textId="0E6D077A" w:rsidR="00467029" w:rsidRPr="00167D7A" w:rsidRDefault="00731E9D" w:rsidP="00467029">
      <w:pPr>
        <w:rPr>
          <w:rFonts w:cstheme="minorHAnsi"/>
        </w:rPr>
      </w:pPr>
      <w:r w:rsidRPr="00167D7A">
        <w:rPr>
          <w:rFonts w:cstheme="minorHAnsi"/>
        </w:rPr>
        <w:t>Interne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Regelungen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geschlechterneutral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zu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formulieren.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Aus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Gründen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besseren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Lesbarkeit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wird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auf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gleichzeitige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Verwendung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männlicher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weiblicher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Sprachformen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verzichtet.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Sämtliche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personenbezogenen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Bezeichnungen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männlicher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Form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werden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verallgemeinernd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verwendet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beziehen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sich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stets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auf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alle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Geschlechter.</w:t>
      </w:r>
    </w:p>
    <w:p w14:paraId="42E44944" w14:textId="77777777" w:rsidR="00224AA1" w:rsidRPr="00167D7A" w:rsidRDefault="00224AA1" w:rsidP="00EA7053">
      <w:pPr>
        <w:pStyle w:val="berschrift2"/>
      </w:pPr>
      <w:bookmarkStart w:id="12" w:name="_Toc75592808"/>
      <w:bookmarkStart w:id="13" w:name="_Toc83737832"/>
      <w:r w:rsidRPr="00167D7A">
        <w:t>Zuständigkeiten</w:t>
      </w:r>
      <w:bookmarkEnd w:id="12"/>
      <w:bookmarkEnd w:id="13"/>
    </w:p>
    <w:p w14:paraId="4ADB9337" w14:textId="4273E2CD" w:rsidR="00224AA1" w:rsidRPr="00167D7A" w:rsidRDefault="00224AA1" w:rsidP="00224AA1">
      <w:pPr>
        <w:rPr>
          <w:rFonts w:cstheme="minorHAnsi"/>
        </w:rPr>
      </w:pPr>
      <w:r w:rsidRPr="00167D7A">
        <w:rPr>
          <w:rFonts w:cstheme="minorHAnsi"/>
        </w:rPr>
        <w:t>Zuständig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Einhaltung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diesem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Dokument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aufgeführten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Pflichten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Anforderungen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sind:</w:t>
      </w:r>
    </w:p>
    <w:p w14:paraId="64AB72D4" w14:textId="2097C1CE" w:rsidR="00224AA1" w:rsidRPr="00167D7A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167D7A">
        <w:rPr>
          <w:rFonts w:eastAsia="Times New Roman" w:cstheme="minorHAnsi"/>
        </w:rPr>
        <w:t>Eigene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Mitarbeitende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und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beauftragte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Dienstleister,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welche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administrative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Arbeiten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IT-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Systemen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und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Anwendungen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von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durchführen,</w:t>
      </w:r>
    </w:p>
    <w:p w14:paraId="3CCA73BC" w14:textId="2BF5FCC8" w:rsidR="00467029" w:rsidRPr="00167D7A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167D7A">
        <w:rPr>
          <w:rFonts w:eastAsia="Times New Roman" w:cstheme="minorHAnsi"/>
        </w:rPr>
        <w:t>Eigene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Mitarbeitende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und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beauftragte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Dienstleister,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welche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Applikationsbetreuung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mit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administrativem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Charakter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(z.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B.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Versionspflege,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Benutzerverwaltung)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betreiben.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Die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Kontrolle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korrekten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Umsetzung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Vorgaben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erfolgt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durch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  <w:highlight w:val="yellow"/>
        </w:rPr>
        <w:t>&lt;Bereich</w:t>
      </w:r>
      <w:r w:rsidR="00956DD0">
        <w:rPr>
          <w:rFonts w:eastAsia="Times New Roman" w:cstheme="minorHAnsi"/>
          <w:highlight w:val="yellow"/>
        </w:rPr>
        <w:t xml:space="preserve"> </w:t>
      </w:r>
      <w:r w:rsidRPr="00167D7A">
        <w:rPr>
          <w:rFonts w:eastAsia="Times New Roman" w:cstheme="minorHAnsi"/>
          <w:highlight w:val="yellow"/>
        </w:rPr>
        <w:t>???&gt;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bei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cstheme="minorHAnsi"/>
          <w:highlight w:val="yellow"/>
        </w:rPr>
        <w:t>&lt;Institution&gt;</w:t>
      </w:r>
      <w:r w:rsidRPr="00167D7A">
        <w:rPr>
          <w:rFonts w:eastAsia="Times New Roman" w:cstheme="minorHAnsi"/>
        </w:rPr>
        <w:t>.</w:t>
      </w:r>
    </w:p>
    <w:p w14:paraId="3DC6C711" w14:textId="5E239848" w:rsidR="00467029" w:rsidRPr="00167D7A" w:rsidRDefault="00467029" w:rsidP="00EA7053">
      <w:pPr>
        <w:pStyle w:val="berschrift2"/>
      </w:pPr>
      <w:bookmarkStart w:id="14" w:name="_Toc83737833"/>
      <w:r w:rsidRPr="00167D7A">
        <w:t>Genehmigungs-</w:t>
      </w:r>
      <w:r w:rsidR="00956DD0">
        <w:t xml:space="preserve"> </w:t>
      </w:r>
      <w:r w:rsidRPr="00167D7A">
        <w:t>und</w:t>
      </w:r>
      <w:r w:rsidR="00956DD0">
        <w:t xml:space="preserve"> </w:t>
      </w:r>
      <w:r w:rsidRPr="00167D7A">
        <w:t>Änderungsverfahren</w:t>
      </w:r>
      <w:bookmarkEnd w:id="14"/>
    </w:p>
    <w:p w14:paraId="0DCFB3DE" w14:textId="637CDEE0" w:rsidR="00467029" w:rsidRPr="00167D7A" w:rsidRDefault="002329CB" w:rsidP="00467029">
      <w:pPr>
        <w:rPr>
          <w:rFonts w:cstheme="minorHAnsi"/>
        </w:rPr>
      </w:pPr>
      <w:r w:rsidRPr="00167D7A">
        <w:rPr>
          <w:rFonts w:cstheme="minorHAnsi"/>
        </w:rPr>
        <w:lastRenderedPageBreak/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Sicherheitsrichtlinie</w:t>
      </w:r>
      <w:r w:rsidR="00956DD0">
        <w:rPr>
          <w:rFonts w:cstheme="minorHAnsi"/>
        </w:rPr>
        <w:t xml:space="preserve"> </w:t>
      </w:r>
      <w:r w:rsidR="00EA7053" w:rsidRPr="00167D7A">
        <w:rPr>
          <w:rFonts w:cstheme="minorHAnsi"/>
        </w:rPr>
        <w:t>„</w:t>
      </w:r>
      <w:r w:rsidR="00956DD0">
        <w:rPr>
          <w:rFonts w:cstheme="minorHAnsi"/>
        </w:rPr>
        <w:t xml:space="preserve">elektronische </w:t>
      </w:r>
      <w:r w:rsidR="00F33C79">
        <w:rPr>
          <w:rFonts w:cstheme="minorHAnsi"/>
        </w:rPr>
        <w:t>Verkabelung</w:t>
      </w:r>
      <w:r w:rsidR="00467029" w:rsidRPr="00167D7A">
        <w:rPr>
          <w:rFonts w:cstheme="minorHAnsi"/>
        </w:rPr>
        <w:t>“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wird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durch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den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  <w:highlight w:val="yellow"/>
        </w:rPr>
        <w:t>&lt;Informationssicherheitsbeauftragter&gt;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verantwortet.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Pflege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dieses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Dokuments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unterliegt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dem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  <w:highlight w:val="yellow"/>
        </w:rPr>
        <w:t>&lt;Bereich</w:t>
      </w:r>
      <w:r w:rsidR="00956DD0">
        <w:rPr>
          <w:rFonts w:cstheme="minorHAnsi"/>
          <w:highlight w:val="yellow"/>
        </w:rPr>
        <w:t xml:space="preserve"> </w:t>
      </w:r>
      <w:r w:rsidR="00224AA1" w:rsidRPr="00167D7A">
        <w:rPr>
          <w:rFonts w:cstheme="minorHAnsi"/>
          <w:highlight w:val="yellow"/>
        </w:rPr>
        <w:t>???&gt;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vertreten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durch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den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  <w:highlight w:val="yellow"/>
        </w:rPr>
        <w:t>&lt;Informationssicherheitsbeauftragter&gt;</w:t>
      </w:r>
      <w:r w:rsidR="00224AA1" w:rsidRPr="00167D7A">
        <w:rPr>
          <w:rFonts w:cstheme="minorHAnsi"/>
        </w:rPr>
        <w:t>.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Änderungen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werden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ausschließlich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von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dieser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Person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oder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seinem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Stellvertreter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vorgenommen.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Eine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Genehmigung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und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Freigabe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erfolgt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durch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den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  <w:highlight w:val="yellow"/>
        </w:rPr>
        <w:t>&lt;Informationssicherheitsbeauftragter&gt;</w:t>
      </w:r>
      <w:r w:rsidR="00224AA1" w:rsidRPr="00167D7A">
        <w:rPr>
          <w:rFonts w:cstheme="minorHAnsi"/>
        </w:rPr>
        <w:t>.</w:t>
      </w:r>
    </w:p>
    <w:p w14:paraId="7433F335" w14:textId="38C5162B" w:rsidR="00467029" w:rsidRPr="00167D7A" w:rsidRDefault="00467029" w:rsidP="00EA7053">
      <w:pPr>
        <w:pStyle w:val="berschrift2"/>
      </w:pPr>
      <w:bookmarkStart w:id="15" w:name="_Toc83737834"/>
      <w:r w:rsidRPr="00167D7A">
        <w:t>Aufbau</w:t>
      </w:r>
      <w:r w:rsidR="00956DD0">
        <w:t xml:space="preserve"> </w:t>
      </w:r>
      <w:r w:rsidRPr="00167D7A">
        <w:t>des</w:t>
      </w:r>
      <w:r w:rsidR="00956DD0">
        <w:t xml:space="preserve"> </w:t>
      </w:r>
      <w:r w:rsidRPr="00167D7A">
        <w:t>Dokuments</w:t>
      </w:r>
      <w:bookmarkEnd w:id="15"/>
      <w:r w:rsidR="00956DD0">
        <w:t xml:space="preserve"> </w:t>
      </w:r>
    </w:p>
    <w:p w14:paraId="080634DD" w14:textId="2A6C6155" w:rsidR="00467029" w:rsidRPr="00167D7A" w:rsidRDefault="00467029" w:rsidP="00467029">
      <w:pPr>
        <w:rPr>
          <w:rFonts w:cstheme="minorHAnsi"/>
        </w:rPr>
      </w:pPr>
      <w:r w:rsidRPr="00167D7A">
        <w:rPr>
          <w:rFonts w:cstheme="minorHAnsi"/>
        </w:rPr>
        <w:t>Das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vorliegende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Dokument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ist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folgt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aufgebaut:</w:t>
      </w:r>
    </w:p>
    <w:p w14:paraId="7126B875" w14:textId="375D980C" w:rsidR="00467029" w:rsidRPr="00167D7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67D7A">
        <w:rPr>
          <w:rFonts w:eastAsia="Times New Roman" w:cstheme="minorHAnsi"/>
        </w:rPr>
        <w:t>Kapitel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Basismaßnahmen: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Beschreibung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Kernmaßnahmen,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die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für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das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Anforderungsmanagement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zwingend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erforderlich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sind.</w:t>
      </w:r>
    </w:p>
    <w:p w14:paraId="757F46DA" w14:textId="3BDC659F" w:rsidR="00467029" w:rsidRPr="00167D7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67D7A">
        <w:rPr>
          <w:rFonts w:eastAsia="Times New Roman" w:cstheme="minorHAnsi"/>
        </w:rPr>
        <w:t>Kapitel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Standardmaßnahmen: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Definition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von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Maßnahmen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zur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Erreichung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eines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vollumfänglichen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Standardabsicherungsschutzniveaus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für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einen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Schutzbedarf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von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„Normal“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in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Informationssicherheitsschutzzielen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Vertraulichkeit,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Integrität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und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Verfügbarkeit.</w:t>
      </w:r>
    </w:p>
    <w:p w14:paraId="3A1C4E11" w14:textId="3B3E3895" w:rsidR="00224AA1" w:rsidRPr="00167D7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67D7A">
        <w:rPr>
          <w:rFonts w:eastAsia="Times New Roman" w:cstheme="minorHAnsi"/>
        </w:rPr>
        <w:t>Kapitel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Maßnahmen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bei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erhöhtem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Schutzbedarf: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Erläuterung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von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Maßnahmen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die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einen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erhöhten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Schutzbedarf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(Schutzbedarfe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„Hoch“,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„Sehr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hoch“)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gewährleisten.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Einsatz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ist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je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Anwendungsfall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im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Rahmen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einer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Verhältnismäßigkeitsprüfung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abzuwägen.</w:t>
      </w:r>
    </w:p>
    <w:p w14:paraId="0019395F" w14:textId="77777777" w:rsidR="00224AA1" w:rsidRPr="00167D7A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167D7A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167D7A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53623FE0" w:rsidR="00467029" w:rsidRPr="00167D7A" w:rsidRDefault="00467029" w:rsidP="007F2B16">
      <w:pPr>
        <w:pStyle w:val="berschrift1"/>
      </w:pPr>
      <w:bookmarkStart w:id="16" w:name="_Toc83737835"/>
      <w:r w:rsidRPr="00167D7A">
        <w:lastRenderedPageBreak/>
        <w:t>Sicherheitsrichtlinie</w:t>
      </w:r>
      <w:r w:rsidR="00956DD0">
        <w:t xml:space="preserve"> </w:t>
      </w:r>
      <w:r w:rsidR="00BF0504" w:rsidRPr="00167D7A">
        <w:t>„</w:t>
      </w:r>
      <w:r w:rsidR="00956DD0">
        <w:t xml:space="preserve">elektronische </w:t>
      </w:r>
      <w:r w:rsidR="00F33C79">
        <w:t>Verkabelung</w:t>
      </w:r>
      <w:r w:rsidRPr="00167D7A">
        <w:t>"</w:t>
      </w:r>
      <w:bookmarkEnd w:id="16"/>
    </w:p>
    <w:p w14:paraId="411E24D5" w14:textId="77777777" w:rsidR="00467029" w:rsidRPr="00167D7A" w:rsidRDefault="00467029" w:rsidP="00EA7053">
      <w:pPr>
        <w:pStyle w:val="berschrift2"/>
      </w:pPr>
      <w:bookmarkStart w:id="17" w:name="_Toc83737836"/>
      <w:r w:rsidRPr="00167D7A">
        <w:t>Basismaßnahmen</w:t>
      </w:r>
      <w:bookmarkEnd w:id="17"/>
    </w:p>
    <w:p w14:paraId="3C77E176" w14:textId="612E7E04" w:rsidR="00467029" w:rsidRPr="00167D7A" w:rsidRDefault="00467029" w:rsidP="00467029">
      <w:pPr>
        <w:rPr>
          <w:rFonts w:cstheme="minorHAnsi"/>
        </w:rPr>
      </w:pP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nachfolgenden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Basismaßnahmen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vorrangig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zur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Gewährleistung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sicherheitstechnischen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Anforderungen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aus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Leitlinie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umzusetzen.</w:t>
      </w:r>
    </w:p>
    <w:p w14:paraId="14B347A4" w14:textId="759B0CCE" w:rsidR="00F44434" w:rsidRDefault="00F44434" w:rsidP="00F44434">
      <w:pPr>
        <w:pStyle w:val="berschrift3"/>
      </w:pPr>
      <w:bookmarkStart w:id="18" w:name="_Toc83737837"/>
      <w:r>
        <w:t>Auswahl</w:t>
      </w:r>
      <w:r w:rsidR="00956DD0">
        <w:t xml:space="preserve"> </w:t>
      </w:r>
      <w:r>
        <w:t>geeigneter</w:t>
      </w:r>
      <w:r w:rsidR="00956DD0">
        <w:t xml:space="preserve"> </w:t>
      </w:r>
      <w:r>
        <w:t>Kabeltypen</w:t>
      </w:r>
      <w:r w:rsidR="00956DD0">
        <w:t xml:space="preserve"> </w:t>
      </w:r>
      <w:r>
        <w:t>(INF.3.A1)</w:t>
      </w:r>
      <w:bookmarkEnd w:id="18"/>
    </w:p>
    <w:p w14:paraId="3CD01174" w14:textId="3E2E731D" w:rsidR="00F44434" w:rsidRDefault="00F44434" w:rsidP="00F44434">
      <w:r>
        <w:t>Bei</w:t>
      </w:r>
      <w:r w:rsidR="00956DD0">
        <w:t xml:space="preserve"> </w:t>
      </w:r>
      <w:r>
        <w:t>der</w:t>
      </w:r>
      <w:r w:rsidR="00956DD0">
        <w:t xml:space="preserve"> </w:t>
      </w:r>
      <w:r>
        <w:t>Auswahl,</w:t>
      </w:r>
      <w:r w:rsidR="00956DD0">
        <w:t xml:space="preserve"> </w:t>
      </w:r>
      <w:r>
        <w:t>Verlegung</w:t>
      </w:r>
      <w:r w:rsidR="00956DD0">
        <w:t xml:space="preserve"> </w:t>
      </w:r>
      <w:r>
        <w:t>und</w:t>
      </w:r>
      <w:r w:rsidR="00956DD0">
        <w:t xml:space="preserve"> </w:t>
      </w:r>
      <w:r>
        <w:t>dem</w:t>
      </w:r>
      <w:r w:rsidR="00956DD0">
        <w:t xml:space="preserve"> </w:t>
      </w:r>
      <w:r>
        <w:t>Betrieb</w:t>
      </w:r>
      <w:r w:rsidR="00956DD0">
        <w:t xml:space="preserve"> </w:t>
      </w:r>
      <w:r>
        <w:t>von</w:t>
      </w:r>
      <w:r w:rsidR="00956DD0">
        <w:t xml:space="preserve"> </w:t>
      </w:r>
      <w:r>
        <w:t>elektronischen</w:t>
      </w:r>
      <w:r w:rsidR="00956DD0">
        <w:t xml:space="preserve"> </w:t>
      </w:r>
      <w:r>
        <w:t>Verkabelungen</w:t>
      </w:r>
      <w:r w:rsidR="00956DD0">
        <w:t xml:space="preserve"> </w:t>
      </w:r>
      <w:r>
        <w:t>werden</w:t>
      </w:r>
      <w:r w:rsidR="00956DD0">
        <w:t xml:space="preserve"> </w:t>
      </w:r>
      <w:r>
        <w:t>durch</w:t>
      </w:r>
      <w:r w:rsidR="00956DD0">
        <w:t xml:space="preserve"> </w:t>
      </w:r>
      <w:r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>
        <w:t>übertragungstechnische</w:t>
      </w:r>
      <w:r w:rsidR="00956DD0">
        <w:t xml:space="preserve"> </w:t>
      </w:r>
      <w:r>
        <w:t>Vorgaben</w:t>
      </w:r>
      <w:r w:rsidR="00956DD0">
        <w:t xml:space="preserve"> </w:t>
      </w:r>
      <w:r>
        <w:t>und</w:t>
      </w:r>
      <w:r w:rsidR="00956DD0">
        <w:t xml:space="preserve"> </w:t>
      </w:r>
      <w:r>
        <w:t>Umgebungsbedingungen</w:t>
      </w:r>
      <w:r w:rsidR="00956DD0">
        <w:t xml:space="preserve"> </w:t>
      </w:r>
      <w:r>
        <w:t>berücksichtigt.</w:t>
      </w:r>
      <w:r w:rsidR="00956DD0">
        <w:t xml:space="preserve"> </w:t>
      </w:r>
      <w:r>
        <w:t>Die</w:t>
      </w:r>
      <w:r w:rsidR="00956DD0">
        <w:t xml:space="preserve"> </w:t>
      </w:r>
      <w:r>
        <w:t>richtige</w:t>
      </w:r>
      <w:r w:rsidR="00956DD0">
        <w:t xml:space="preserve"> </w:t>
      </w:r>
      <w:r>
        <w:t>und</w:t>
      </w:r>
      <w:r w:rsidR="00956DD0">
        <w:t xml:space="preserve"> </w:t>
      </w:r>
      <w:r>
        <w:t>den</w:t>
      </w:r>
      <w:r w:rsidR="00956DD0">
        <w:t xml:space="preserve"> </w:t>
      </w:r>
      <w:r>
        <w:t>Vorschriften</w:t>
      </w:r>
      <w:r w:rsidR="00956DD0">
        <w:t xml:space="preserve"> </w:t>
      </w:r>
      <w:r>
        <w:t>gemäße</w:t>
      </w:r>
      <w:r w:rsidR="00956DD0">
        <w:t xml:space="preserve"> </w:t>
      </w:r>
      <w:r>
        <w:t>Auswahl</w:t>
      </w:r>
      <w:r w:rsidR="00956DD0">
        <w:t xml:space="preserve"> </w:t>
      </w:r>
      <w:r>
        <w:t>von</w:t>
      </w:r>
      <w:r w:rsidR="00956DD0">
        <w:t xml:space="preserve"> </w:t>
      </w:r>
      <w:r>
        <w:t>Elektrokabeln</w:t>
      </w:r>
      <w:r w:rsidR="00956DD0">
        <w:t xml:space="preserve"> </w:t>
      </w:r>
      <w:r>
        <w:t>und</w:t>
      </w:r>
      <w:r w:rsidR="00956DD0">
        <w:t xml:space="preserve"> </w:t>
      </w:r>
      <w:r>
        <w:t>die</w:t>
      </w:r>
      <w:r w:rsidR="00956DD0">
        <w:t xml:space="preserve"> </w:t>
      </w:r>
      <w:r>
        <w:t>Beachtung</w:t>
      </w:r>
      <w:r w:rsidR="00956DD0">
        <w:t xml:space="preserve"> </w:t>
      </w:r>
      <w:r>
        <w:t>der</w:t>
      </w:r>
      <w:r w:rsidR="00956DD0">
        <w:t xml:space="preserve"> </w:t>
      </w:r>
      <w:r>
        <w:t>einschlägigen</w:t>
      </w:r>
      <w:r w:rsidR="00956DD0">
        <w:t xml:space="preserve"> </w:t>
      </w:r>
      <w:r>
        <w:t>Normen</w:t>
      </w:r>
      <w:r w:rsidR="00956DD0">
        <w:t xml:space="preserve"> </w:t>
      </w:r>
      <w:r>
        <w:t>(DIN</w:t>
      </w:r>
      <w:r w:rsidR="00956DD0">
        <w:t xml:space="preserve"> </w:t>
      </w:r>
      <w:r>
        <w:t>VDE</w:t>
      </w:r>
      <w:r w:rsidR="00956DD0">
        <w:t xml:space="preserve"> </w:t>
      </w:r>
      <w:r>
        <w:t>0100</w:t>
      </w:r>
      <w:r w:rsidR="00956DD0">
        <w:t xml:space="preserve"> </w:t>
      </w:r>
      <w:r>
        <w:t>"Bestimmungen</w:t>
      </w:r>
      <w:r w:rsidR="00956DD0">
        <w:t xml:space="preserve"> </w:t>
      </w:r>
      <w:r>
        <w:t>für</w:t>
      </w:r>
      <w:r w:rsidR="00956DD0">
        <w:t xml:space="preserve"> </w:t>
      </w:r>
      <w:r>
        <w:t>das</w:t>
      </w:r>
      <w:r w:rsidR="00956DD0">
        <w:t xml:space="preserve"> </w:t>
      </w:r>
      <w:r>
        <w:t>Errichten</w:t>
      </w:r>
      <w:r w:rsidR="00956DD0">
        <w:t xml:space="preserve"> </w:t>
      </w:r>
      <w:r>
        <w:t>von</w:t>
      </w:r>
      <w:r w:rsidR="00956DD0">
        <w:t xml:space="preserve"> </w:t>
      </w:r>
      <w:r>
        <w:t>Starkstromanlagen</w:t>
      </w:r>
      <w:r w:rsidR="00956DD0">
        <w:t xml:space="preserve"> </w:t>
      </w:r>
      <w:r>
        <w:t>mit</w:t>
      </w:r>
      <w:r w:rsidR="00956DD0">
        <w:t xml:space="preserve"> </w:t>
      </w:r>
      <w:r>
        <w:t>Nennspannungen</w:t>
      </w:r>
      <w:r w:rsidR="00956DD0">
        <w:t xml:space="preserve"> </w:t>
      </w:r>
      <w:r>
        <w:t>bis</w:t>
      </w:r>
      <w:r w:rsidR="00956DD0">
        <w:t xml:space="preserve"> </w:t>
      </w:r>
      <w:r>
        <w:t>1000</w:t>
      </w:r>
      <w:r w:rsidR="00956DD0">
        <w:t xml:space="preserve"> </w:t>
      </w:r>
      <w:r>
        <w:t>V",</w:t>
      </w:r>
      <w:r w:rsidR="00956DD0">
        <w:t xml:space="preserve"> </w:t>
      </w:r>
      <w:r>
        <w:t>DIN</w:t>
      </w:r>
      <w:r w:rsidR="00956DD0">
        <w:t xml:space="preserve"> </w:t>
      </w:r>
      <w:r>
        <w:t>4102</w:t>
      </w:r>
      <w:r w:rsidR="00956DD0">
        <w:t xml:space="preserve"> </w:t>
      </w:r>
      <w:r>
        <w:t>"Brandverhalten</w:t>
      </w:r>
      <w:r w:rsidR="00956DD0">
        <w:t xml:space="preserve"> </w:t>
      </w:r>
      <w:r>
        <w:t>von</w:t>
      </w:r>
      <w:r w:rsidR="00956DD0">
        <w:t xml:space="preserve"> </w:t>
      </w:r>
      <w:r>
        <w:t>Baustoffen</w:t>
      </w:r>
      <w:r w:rsidR="00956DD0">
        <w:t xml:space="preserve"> </w:t>
      </w:r>
      <w:r>
        <w:t>und</w:t>
      </w:r>
      <w:r w:rsidR="00956DD0">
        <w:t xml:space="preserve"> </w:t>
      </w:r>
      <w:r>
        <w:t>Bauteilen")</w:t>
      </w:r>
      <w:r w:rsidR="00956DD0">
        <w:t xml:space="preserve"> </w:t>
      </w:r>
      <w:r>
        <w:t>und</w:t>
      </w:r>
      <w:r w:rsidR="00956DD0">
        <w:t xml:space="preserve"> </w:t>
      </w:r>
      <w:r>
        <w:t>Vorschriften</w:t>
      </w:r>
      <w:r w:rsidR="00956DD0">
        <w:t xml:space="preserve"> </w:t>
      </w:r>
      <w:r>
        <w:t>sowie</w:t>
      </w:r>
      <w:r w:rsidR="00956DD0">
        <w:t xml:space="preserve"> </w:t>
      </w:r>
      <w:r>
        <w:t>der</w:t>
      </w:r>
      <w:r w:rsidR="00956DD0">
        <w:t xml:space="preserve"> </w:t>
      </w:r>
      <w:r>
        <w:t>anerkannten</w:t>
      </w:r>
      <w:r w:rsidR="00956DD0">
        <w:t xml:space="preserve"> </w:t>
      </w:r>
      <w:r>
        <w:t>Regeln</w:t>
      </w:r>
      <w:r w:rsidR="00956DD0">
        <w:t xml:space="preserve"> </w:t>
      </w:r>
      <w:r>
        <w:t>der</w:t>
      </w:r>
      <w:r w:rsidR="00956DD0">
        <w:t xml:space="preserve"> </w:t>
      </w:r>
      <w:r>
        <w:t>Technik</w:t>
      </w:r>
      <w:r w:rsidR="00956DD0">
        <w:t xml:space="preserve"> </w:t>
      </w:r>
      <w:r>
        <w:t>stellt</w:t>
      </w:r>
      <w:r w:rsidR="00956DD0">
        <w:t xml:space="preserve"> </w:t>
      </w:r>
      <w:r>
        <w:t>die</w:t>
      </w:r>
      <w:r w:rsidR="00956DD0">
        <w:t xml:space="preserve"> </w:t>
      </w:r>
      <w:r>
        <w:t>grundlegende</w:t>
      </w:r>
      <w:r w:rsidR="00956DD0">
        <w:t xml:space="preserve"> </w:t>
      </w:r>
      <w:r>
        <w:t>Notfallvorsorge</w:t>
      </w:r>
      <w:r w:rsidR="00956DD0">
        <w:t xml:space="preserve"> </w:t>
      </w:r>
      <w:r>
        <w:t>der</w:t>
      </w:r>
      <w:r w:rsidR="00956DD0">
        <w:t xml:space="preserve"> </w:t>
      </w:r>
      <w:r>
        <w:t>elektrotechnischen</w:t>
      </w:r>
      <w:r w:rsidR="00956DD0">
        <w:t xml:space="preserve"> </w:t>
      </w:r>
      <w:r>
        <w:t>Installation</w:t>
      </w:r>
      <w:r w:rsidR="00956DD0">
        <w:t xml:space="preserve"> </w:t>
      </w:r>
      <w:r>
        <w:t>dar.</w:t>
      </w:r>
    </w:p>
    <w:p w14:paraId="153A75CC" w14:textId="5C4FB91B" w:rsidR="00F44434" w:rsidRDefault="00F44434" w:rsidP="00F44434">
      <w:r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t xml:space="preserve"> </w:t>
      </w:r>
      <w:r>
        <w:t>stellen</w:t>
      </w:r>
      <w:r w:rsidR="00956DD0">
        <w:t xml:space="preserve"> </w:t>
      </w:r>
      <w:r>
        <w:t>sicher,</w:t>
      </w:r>
      <w:r w:rsidR="00956DD0">
        <w:t xml:space="preserve"> </w:t>
      </w:r>
      <w:r>
        <w:t>dass</w:t>
      </w:r>
      <w:r w:rsidR="00956DD0">
        <w:t xml:space="preserve"> </w:t>
      </w:r>
      <w:r>
        <w:t>als</w:t>
      </w:r>
      <w:r w:rsidR="00956DD0">
        <w:t xml:space="preserve"> </w:t>
      </w:r>
      <w:r>
        <w:t>relevante</w:t>
      </w:r>
      <w:r w:rsidR="00956DD0">
        <w:t xml:space="preserve"> </w:t>
      </w:r>
      <w:r>
        <w:t>Umweltfaktoren</w:t>
      </w:r>
      <w:r w:rsidR="00956DD0">
        <w:t xml:space="preserve"> </w:t>
      </w:r>
      <w:r>
        <w:t>wie</w:t>
      </w:r>
      <w:r w:rsidR="00956DD0">
        <w:t xml:space="preserve"> </w:t>
      </w:r>
      <w:r>
        <w:t>die</w:t>
      </w:r>
      <w:r w:rsidR="00956DD0">
        <w:t xml:space="preserve"> </w:t>
      </w:r>
      <w:r>
        <w:t>Umgebungstemperatur,</w:t>
      </w:r>
      <w:r w:rsidR="00956DD0">
        <w:t xml:space="preserve"> </w:t>
      </w:r>
      <w:r>
        <w:t>Auslegung</w:t>
      </w:r>
      <w:r w:rsidR="00956DD0">
        <w:t xml:space="preserve"> </w:t>
      </w:r>
      <w:r>
        <w:t>der</w:t>
      </w:r>
      <w:r w:rsidR="00956DD0">
        <w:t xml:space="preserve"> </w:t>
      </w:r>
      <w:r>
        <w:t>Kabelwege,</w:t>
      </w:r>
      <w:r w:rsidR="00956DD0">
        <w:t xml:space="preserve"> </w:t>
      </w:r>
      <w:r>
        <w:t>Zugkräfte</w:t>
      </w:r>
      <w:r w:rsidR="00956DD0">
        <w:t xml:space="preserve"> </w:t>
      </w:r>
      <w:r>
        <w:t>bei</w:t>
      </w:r>
      <w:r w:rsidR="00956DD0">
        <w:t xml:space="preserve"> </w:t>
      </w:r>
      <w:r>
        <w:t>der</w:t>
      </w:r>
      <w:r w:rsidR="00956DD0">
        <w:t xml:space="preserve"> </w:t>
      </w:r>
      <w:r>
        <w:t>Verlegung,</w:t>
      </w:r>
      <w:r w:rsidR="00956DD0">
        <w:t xml:space="preserve"> </w:t>
      </w:r>
      <w:r>
        <w:t>die</w:t>
      </w:r>
      <w:r w:rsidR="00956DD0">
        <w:t xml:space="preserve"> </w:t>
      </w:r>
      <w:proofErr w:type="spellStart"/>
      <w:r>
        <w:t>Verlegeart</w:t>
      </w:r>
      <w:proofErr w:type="spellEnd"/>
      <w:r w:rsidR="00956DD0">
        <w:t xml:space="preserve"> </w:t>
      </w:r>
      <w:r>
        <w:t>sowie</w:t>
      </w:r>
      <w:r w:rsidR="00956DD0">
        <w:t xml:space="preserve"> </w:t>
      </w:r>
      <w:r>
        <w:t>weitere</w:t>
      </w:r>
      <w:r w:rsidR="00956DD0">
        <w:t xml:space="preserve"> </w:t>
      </w:r>
      <w:r>
        <w:t>potenzielle</w:t>
      </w:r>
      <w:r w:rsidR="00956DD0">
        <w:t xml:space="preserve"> </w:t>
      </w:r>
      <w:r>
        <w:t>Störquellen</w:t>
      </w:r>
      <w:r w:rsidR="00956DD0">
        <w:t xml:space="preserve"> </w:t>
      </w:r>
      <w:r>
        <w:t>berücksichtigt</w:t>
      </w:r>
      <w:r w:rsidR="00956DD0">
        <w:t xml:space="preserve"> </w:t>
      </w:r>
      <w:r>
        <w:t>werden.</w:t>
      </w:r>
      <w:r w:rsidR="00956DD0">
        <w:t xml:space="preserve"> </w:t>
      </w:r>
      <w:r>
        <w:t>In</w:t>
      </w:r>
      <w:r w:rsidR="00956DD0">
        <w:t xml:space="preserve"> </w:t>
      </w:r>
      <w:r>
        <w:t>Bezug</w:t>
      </w:r>
      <w:r w:rsidR="00956DD0">
        <w:t xml:space="preserve"> </w:t>
      </w:r>
      <w:r>
        <w:t>auf</w:t>
      </w:r>
      <w:r w:rsidR="00956DD0">
        <w:t xml:space="preserve"> </w:t>
      </w:r>
      <w:r>
        <w:t>den</w:t>
      </w:r>
      <w:r w:rsidR="00956DD0">
        <w:t xml:space="preserve"> </w:t>
      </w:r>
      <w:r>
        <w:t>Kabelmantel</w:t>
      </w:r>
      <w:r w:rsidR="00956DD0">
        <w:t xml:space="preserve"> </w:t>
      </w:r>
      <w:r>
        <w:t>für</w:t>
      </w:r>
      <w:r w:rsidR="00956DD0">
        <w:t xml:space="preserve"> </w:t>
      </w:r>
      <w:r>
        <w:t>Verlegung</w:t>
      </w:r>
      <w:r w:rsidR="00956DD0">
        <w:t xml:space="preserve"> </w:t>
      </w:r>
      <w:r>
        <w:t>im</w:t>
      </w:r>
      <w:r w:rsidR="00956DD0">
        <w:t xml:space="preserve"> </w:t>
      </w:r>
      <w:r>
        <w:t>Innen-</w:t>
      </w:r>
      <w:r w:rsidR="00956DD0">
        <w:t xml:space="preserve"> </w:t>
      </w:r>
      <w:r>
        <w:t>oder</w:t>
      </w:r>
      <w:r w:rsidR="00956DD0">
        <w:t xml:space="preserve"> </w:t>
      </w:r>
      <w:r>
        <w:t>Außenbereich</w:t>
      </w:r>
      <w:r w:rsidR="00956DD0">
        <w:t xml:space="preserve"> </w:t>
      </w:r>
      <w:r>
        <w:t>müssen</w:t>
      </w:r>
      <w:r w:rsidR="00956DD0">
        <w:t xml:space="preserve"> </w:t>
      </w:r>
      <w:r>
        <w:t>folgende</w:t>
      </w:r>
      <w:r w:rsidR="00956DD0">
        <w:t xml:space="preserve"> </w:t>
      </w:r>
      <w:r>
        <w:t>Kriterien</w:t>
      </w:r>
      <w:r w:rsidR="00956DD0">
        <w:t xml:space="preserve"> </w:t>
      </w:r>
      <w:r>
        <w:t>berücksichtigt</w:t>
      </w:r>
      <w:r w:rsidR="00956DD0">
        <w:t xml:space="preserve"> </w:t>
      </w:r>
      <w:r>
        <w:t>werden:</w:t>
      </w:r>
    </w:p>
    <w:p w14:paraId="7EC5C0BD" w14:textId="77777777" w:rsidR="00F44434" w:rsidRDefault="00F44434" w:rsidP="00F44434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Temperatur,</w:t>
      </w:r>
    </w:p>
    <w:p w14:paraId="03800441" w14:textId="7B7F0EF8" w:rsidR="00F44434" w:rsidRDefault="00F44434" w:rsidP="00F44434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umgebendes</w:t>
      </w:r>
      <w:r w:rsidR="00956DD0">
        <w:rPr>
          <w:rFonts w:eastAsia="Times New Roman"/>
        </w:rPr>
        <w:t xml:space="preserve"> </w:t>
      </w:r>
      <w:r>
        <w:rPr>
          <w:rFonts w:eastAsia="Times New Roman"/>
        </w:rPr>
        <w:t>Medium</w:t>
      </w:r>
      <w:r w:rsidR="00956DD0">
        <w:rPr>
          <w:rFonts w:eastAsia="Times New Roman"/>
        </w:rPr>
        <w:t xml:space="preserve"> </w:t>
      </w:r>
      <w:r>
        <w:rPr>
          <w:rFonts w:eastAsia="Times New Roman"/>
        </w:rPr>
        <w:t>(Wasser,</w:t>
      </w:r>
      <w:r w:rsidR="00956DD0">
        <w:rPr>
          <w:rFonts w:eastAsia="Times New Roman"/>
        </w:rPr>
        <w:t xml:space="preserve"> </w:t>
      </w:r>
      <w:r>
        <w:rPr>
          <w:rFonts w:eastAsia="Times New Roman"/>
        </w:rPr>
        <w:t>Abwasser,</w:t>
      </w:r>
      <w:r w:rsidR="00956DD0">
        <w:rPr>
          <w:rFonts w:eastAsia="Times New Roman"/>
        </w:rPr>
        <w:t xml:space="preserve"> </w:t>
      </w:r>
      <w:r>
        <w:rPr>
          <w:rFonts w:eastAsia="Times New Roman"/>
        </w:rPr>
        <w:t>Säure,</w:t>
      </w:r>
      <w:r w:rsidR="00956DD0">
        <w:rPr>
          <w:rFonts w:eastAsia="Times New Roman"/>
        </w:rPr>
        <w:t xml:space="preserve"> </w:t>
      </w:r>
      <w:r>
        <w:rPr>
          <w:rFonts w:eastAsia="Times New Roman"/>
        </w:rPr>
        <w:t>Gas,</w:t>
      </w:r>
      <w:r w:rsidR="00956DD0">
        <w:rPr>
          <w:rFonts w:eastAsia="Times New Roman"/>
        </w:rPr>
        <w:t xml:space="preserve"> </w:t>
      </w:r>
      <w:r>
        <w:rPr>
          <w:rFonts w:eastAsia="Times New Roman"/>
        </w:rPr>
        <w:t>Licht,</w:t>
      </w:r>
      <w:r w:rsidR="00956DD0">
        <w:rPr>
          <w:rFonts w:eastAsia="Times New Roman"/>
        </w:rPr>
        <w:t xml:space="preserve"> </w:t>
      </w:r>
      <w:r>
        <w:rPr>
          <w:rFonts w:eastAsia="Times New Roman"/>
        </w:rPr>
        <w:t>Erdreich),</w:t>
      </w:r>
    </w:p>
    <w:p w14:paraId="612FF32D" w14:textId="763C3E9D" w:rsidR="00F44434" w:rsidRDefault="00F44434" w:rsidP="00F44434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Nagetierschutz,</w:t>
      </w:r>
      <w:r w:rsidR="00956DD0">
        <w:rPr>
          <w:rFonts w:eastAsia="Times New Roman"/>
        </w:rPr>
        <w:t xml:space="preserve"> </w:t>
      </w:r>
      <w:r>
        <w:rPr>
          <w:rFonts w:eastAsia="Times New Roman"/>
        </w:rPr>
        <w:t>Hieb-</w:t>
      </w:r>
      <w:r w:rsidR="00956D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56DD0">
        <w:rPr>
          <w:rFonts w:eastAsia="Times New Roman"/>
        </w:rPr>
        <w:t xml:space="preserve"> </w:t>
      </w:r>
      <w:r>
        <w:rPr>
          <w:rFonts w:eastAsia="Times New Roman"/>
        </w:rPr>
        <w:t>Spatenstichfestigkeit,</w:t>
      </w:r>
      <w:r w:rsidR="00956DD0">
        <w:rPr>
          <w:rFonts w:eastAsia="Times New Roman"/>
        </w:rPr>
        <w:t xml:space="preserve"> </w:t>
      </w:r>
      <w:r>
        <w:rPr>
          <w:rFonts w:eastAsia="Times New Roman"/>
        </w:rPr>
        <w:t>Steinschlagfestigkeit,</w:t>
      </w:r>
      <w:r w:rsidR="00956DD0">
        <w:rPr>
          <w:rFonts w:eastAsia="Times New Roman"/>
        </w:rPr>
        <w:t xml:space="preserve"> </w:t>
      </w:r>
      <w:r>
        <w:rPr>
          <w:rFonts w:eastAsia="Times New Roman"/>
        </w:rPr>
        <w:t>Wasserdruckfestigkeit,</w:t>
      </w:r>
    </w:p>
    <w:p w14:paraId="0790DCB8" w14:textId="181DDC75" w:rsidR="00F44434" w:rsidRDefault="00F44434" w:rsidP="00F44434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Funktionserhalt</w:t>
      </w:r>
      <w:r w:rsidR="00956DD0">
        <w:rPr>
          <w:rFonts w:eastAsia="Times New Roman"/>
        </w:rPr>
        <w:t xml:space="preserve"> </w:t>
      </w:r>
      <w:r>
        <w:rPr>
          <w:rFonts w:eastAsia="Times New Roman"/>
        </w:rPr>
        <w:t>in</w:t>
      </w:r>
      <w:r w:rsidR="00956DD0">
        <w:rPr>
          <w:rFonts w:eastAsia="Times New Roman"/>
        </w:rPr>
        <w:t xml:space="preserve"> </w:t>
      </w:r>
      <w:r>
        <w:rPr>
          <w:rFonts w:eastAsia="Times New Roman"/>
        </w:rPr>
        <w:t>feuergefährdeten</w:t>
      </w:r>
      <w:r w:rsidR="00956DD0">
        <w:rPr>
          <w:rFonts w:eastAsia="Times New Roman"/>
        </w:rPr>
        <w:t xml:space="preserve"> </w:t>
      </w:r>
      <w:r>
        <w:rPr>
          <w:rFonts w:eastAsia="Times New Roman"/>
        </w:rPr>
        <w:t>Bereichen,</w:t>
      </w:r>
    </w:p>
    <w:p w14:paraId="5B702A60" w14:textId="395CC6CD" w:rsidR="00F44434" w:rsidRDefault="00F44434" w:rsidP="00F44434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spezielle</w:t>
      </w:r>
      <w:r w:rsidR="00956DD0">
        <w:rPr>
          <w:rFonts w:eastAsia="Times New Roman"/>
        </w:rPr>
        <w:t xml:space="preserve"> </w:t>
      </w:r>
      <w:r>
        <w:rPr>
          <w:rFonts w:eastAsia="Times New Roman"/>
        </w:rPr>
        <w:t>Zugkräfte</w:t>
      </w:r>
      <w:r w:rsidR="00956DD0">
        <w:rPr>
          <w:rFonts w:eastAsia="Times New Roman"/>
        </w:rPr>
        <w:t xml:space="preserve"> </w:t>
      </w:r>
      <w:r>
        <w:rPr>
          <w:rFonts w:eastAsia="Times New Roman"/>
        </w:rPr>
        <w:t>durch</w:t>
      </w:r>
      <w:r w:rsidR="00956DD0">
        <w:rPr>
          <w:rFonts w:eastAsia="Times New Roman"/>
        </w:rPr>
        <w:t xml:space="preserve"> </w:t>
      </w:r>
      <w:r>
        <w:rPr>
          <w:rFonts w:eastAsia="Times New Roman"/>
        </w:rPr>
        <w:t>z.</w:t>
      </w:r>
      <w:r w:rsidR="00956DD0">
        <w:rPr>
          <w:rFonts w:eastAsia="Times New Roman"/>
        </w:rPr>
        <w:t xml:space="preserve"> </w:t>
      </w:r>
      <w:r>
        <w:rPr>
          <w:rFonts w:eastAsia="Times New Roman"/>
        </w:rPr>
        <w:t>B.</w:t>
      </w:r>
      <w:r w:rsidR="00956DD0">
        <w:rPr>
          <w:rFonts w:eastAsia="Times New Roman"/>
        </w:rPr>
        <w:t xml:space="preserve"> </w:t>
      </w:r>
      <w:r>
        <w:rPr>
          <w:rFonts w:eastAsia="Times New Roman"/>
        </w:rPr>
        <w:t>Freileitungsverwendung.</w:t>
      </w:r>
    </w:p>
    <w:p w14:paraId="7916932B" w14:textId="3AD5BA21" w:rsidR="00F44434" w:rsidRDefault="00F44434" w:rsidP="00F44434">
      <w:pPr>
        <w:pStyle w:val="berschrift3"/>
      </w:pPr>
      <w:bookmarkStart w:id="19" w:name="_Toc83737838"/>
      <w:r>
        <w:t>Planung</w:t>
      </w:r>
      <w:r w:rsidR="00956DD0">
        <w:t xml:space="preserve"> </w:t>
      </w:r>
      <w:r>
        <w:t>der</w:t>
      </w:r>
      <w:r w:rsidR="00956DD0">
        <w:t xml:space="preserve"> </w:t>
      </w:r>
      <w:r>
        <w:t>Kabelführung</w:t>
      </w:r>
      <w:r w:rsidR="00956DD0">
        <w:t xml:space="preserve"> </w:t>
      </w:r>
      <w:r>
        <w:t>(INF.3.A2)</w:t>
      </w:r>
      <w:bookmarkEnd w:id="19"/>
    </w:p>
    <w:p w14:paraId="7218C0D8" w14:textId="23A9568D" w:rsidR="00F44434" w:rsidRDefault="00F44434" w:rsidP="00F44434">
      <w:r>
        <w:t>Vor</w:t>
      </w:r>
      <w:r w:rsidR="00956DD0">
        <w:t xml:space="preserve"> </w:t>
      </w:r>
      <w:r>
        <w:t>der</w:t>
      </w:r>
      <w:r w:rsidR="00956DD0">
        <w:t xml:space="preserve"> </w:t>
      </w:r>
      <w:r>
        <w:t>Verlegung</w:t>
      </w:r>
      <w:r w:rsidR="00956DD0">
        <w:t xml:space="preserve"> </w:t>
      </w:r>
      <w:r>
        <w:t>von</w:t>
      </w:r>
      <w:r w:rsidR="00956DD0">
        <w:t xml:space="preserve"> </w:t>
      </w:r>
      <w:r>
        <w:t>Kabeln,</w:t>
      </w:r>
      <w:r w:rsidR="00956DD0">
        <w:t xml:space="preserve"> </w:t>
      </w:r>
      <w:r>
        <w:t>Kabelwegen</w:t>
      </w:r>
      <w:r w:rsidR="00956DD0">
        <w:t xml:space="preserve"> </w:t>
      </w:r>
      <w:r>
        <w:t>und</w:t>
      </w:r>
      <w:r w:rsidR="00956DD0">
        <w:t xml:space="preserve"> </w:t>
      </w:r>
      <w:r>
        <w:t>-trassen</w:t>
      </w:r>
      <w:r w:rsidR="00956DD0">
        <w:t xml:space="preserve"> </w:t>
      </w:r>
      <w:r>
        <w:t>werden</w:t>
      </w:r>
      <w:r w:rsidR="00956DD0">
        <w:t xml:space="preserve"> </w:t>
      </w:r>
      <w:r>
        <w:t>diese</w:t>
      </w:r>
      <w:r w:rsidR="00956DD0">
        <w:t xml:space="preserve"> </w:t>
      </w:r>
      <w:r>
        <w:t>funktional</w:t>
      </w:r>
      <w:r w:rsidR="00956DD0">
        <w:t xml:space="preserve"> </w:t>
      </w:r>
      <w:r>
        <w:t>und</w:t>
      </w:r>
      <w:r w:rsidR="00956DD0">
        <w:t xml:space="preserve"> </w:t>
      </w:r>
      <w:r>
        <w:t>physikalisch</w:t>
      </w:r>
      <w:r w:rsidR="00956DD0">
        <w:t xml:space="preserve"> </w:t>
      </w:r>
      <w:r>
        <w:t>angemessen</w:t>
      </w:r>
      <w:r w:rsidR="00956DD0">
        <w:t xml:space="preserve"> </w:t>
      </w:r>
      <w:r>
        <w:t>dimensioniert.</w:t>
      </w:r>
      <w:r w:rsidR="00956DD0">
        <w:t xml:space="preserve"> </w:t>
      </w:r>
      <w:r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>
        <w:t>stellt</w:t>
      </w:r>
      <w:r w:rsidR="00956DD0">
        <w:t xml:space="preserve"> </w:t>
      </w:r>
      <w:r>
        <w:t>sicher,</w:t>
      </w:r>
      <w:r w:rsidR="00956DD0">
        <w:t xml:space="preserve"> </w:t>
      </w:r>
      <w:r>
        <w:t>dass</w:t>
      </w:r>
      <w:r w:rsidR="00956DD0">
        <w:t xml:space="preserve"> </w:t>
      </w:r>
      <w:r>
        <w:t>in</w:t>
      </w:r>
      <w:r w:rsidR="00956DD0">
        <w:t xml:space="preserve"> </w:t>
      </w:r>
      <w:r>
        <w:t>dieser</w:t>
      </w:r>
      <w:r w:rsidR="00956DD0">
        <w:t xml:space="preserve"> </w:t>
      </w:r>
      <w:r>
        <w:t>Dimensionierung</w:t>
      </w:r>
      <w:r w:rsidR="00956DD0">
        <w:t xml:space="preserve"> </w:t>
      </w:r>
      <w:r>
        <w:t>sowohl</w:t>
      </w:r>
      <w:r w:rsidR="00956DD0">
        <w:t xml:space="preserve"> </w:t>
      </w:r>
      <w:r>
        <w:t>zukünftige</w:t>
      </w:r>
      <w:r w:rsidR="00956DD0">
        <w:t xml:space="preserve"> </w:t>
      </w:r>
      <w:r>
        <w:t>elektronische</w:t>
      </w:r>
      <w:r w:rsidR="00956DD0">
        <w:t xml:space="preserve"> </w:t>
      </w:r>
      <w:r>
        <w:t>Notwendigkeiten</w:t>
      </w:r>
      <w:r w:rsidR="00956DD0">
        <w:t xml:space="preserve"> </w:t>
      </w:r>
      <w:r>
        <w:t>als</w:t>
      </w:r>
      <w:r w:rsidR="00956DD0">
        <w:t xml:space="preserve"> </w:t>
      </w:r>
      <w:r>
        <w:t>auch</w:t>
      </w:r>
      <w:r w:rsidR="00956DD0">
        <w:t xml:space="preserve"> </w:t>
      </w:r>
      <w:r>
        <w:t>technische</w:t>
      </w:r>
      <w:r w:rsidR="00956DD0">
        <w:t xml:space="preserve"> </w:t>
      </w:r>
      <w:r>
        <w:t>Erweiterungen</w:t>
      </w:r>
      <w:r w:rsidR="00956DD0">
        <w:t xml:space="preserve"> </w:t>
      </w:r>
      <w:r>
        <w:t>an</w:t>
      </w:r>
      <w:r w:rsidR="00956DD0">
        <w:t xml:space="preserve"> </w:t>
      </w:r>
      <w:r>
        <w:t>den</w:t>
      </w:r>
      <w:r w:rsidR="00956DD0">
        <w:t xml:space="preserve"> </w:t>
      </w:r>
      <w:r>
        <w:t>Kabelkanälen/-trassen</w:t>
      </w:r>
      <w:r w:rsidR="00956DD0">
        <w:t xml:space="preserve"> </w:t>
      </w:r>
      <w:r>
        <w:t>berücksichtigt</w:t>
      </w:r>
      <w:r w:rsidR="00956DD0">
        <w:t xml:space="preserve"> </w:t>
      </w:r>
      <w:r>
        <w:t>werden.</w:t>
      </w:r>
      <w:r w:rsidR="00956DD0">
        <w:t xml:space="preserve"> </w:t>
      </w:r>
      <w:r>
        <w:t>Insofern</w:t>
      </w:r>
      <w:r w:rsidR="00956DD0">
        <w:t xml:space="preserve"> </w:t>
      </w:r>
      <w:r>
        <w:t>Strom-</w:t>
      </w:r>
      <w:r w:rsidR="00956DD0">
        <w:t xml:space="preserve"> </w:t>
      </w:r>
      <w:r>
        <w:t>und</w:t>
      </w:r>
      <w:r w:rsidR="00956DD0">
        <w:t xml:space="preserve"> </w:t>
      </w:r>
      <w:r>
        <w:t>IT-Verkabelungen</w:t>
      </w:r>
      <w:r w:rsidR="00956DD0">
        <w:t xml:space="preserve"> </w:t>
      </w:r>
      <w:r>
        <w:t>innerhalb</w:t>
      </w:r>
      <w:r w:rsidR="00956DD0">
        <w:t xml:space="preserve"> </w:t>
      </w:r>
      <w:r>
        <w:t>derselben</w:t>
      </w:r>
      <w:r w:rsidR="00956DD0">
        <w:t xml:space="preserve"> </w:t>
      </w:r>
      <w:r>
        <w:t>Trasse</w:t>
      </w:r>
      <w:r w:rsidR="00956DD0">
        <w:t xml:space="preserve"> </w:t>
      </w:r>
      <w:r>
        <w:t>verlaufen,</w:t>
      </w:r>
      <w:r w:rsidR="00956DD0">
        <w:t xml:space="preserve"> </w:t>
      </w:r>
      <w:r>
        <w:t>gewährleistet</w:t>
      </w:r>
      <w:r w:rsidR="00956DD0">
        <w:t xml:space="preserve"> </w:t>
      </w:r>
      <w:r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>
        <w:t>,</w:t>
      </w:r>
      <w:r w:rsidR="00956DD0">
        <w:t xml:space="preserve"> </w:t>
      </w:r>
      <w:r>
        <w:t>dass</w:t>
      </w:r>
      <w:r w:rsidR="00956DD0">
        <w:t xml:space="preserve"> </w:t>
      </w:r>
      <w:r>
        <w:t>das</w:t>
      </w:r>
      <w:r w:rsidR="00956DD0">
        <w:t xml:space="preserve"> </w:t>
      </w:r>
      <w:r>
        <w:t>Übersprechen</w:t>
      </w:r>
      <w:r w:rsidR="00956DD0">
        <w:t xml:space="preserve"> </w:t>
      </w:r>
      <w:r>
        <w:t>zwischen</w:t>
      </w:r>
      <w:r w:rsidR="00956DD0">
        <w:t xml:space="preserve"> </w:t>
      </w:r>
      <w:r>
        <w:t>den</w:t>
      </w:r>
      <w:r w:rsidR="00956DD0">
        <w:t xml:space="preserve"> </w:t>
      </w:r>
      <w:r>
        <w:t>Kabeln</w:t>
      </w:r>
      <w:r w:rsidR="00956DD0">
        <w:t xml:space="preserve"> </w:t>
      </w:r>
      <w:r>
        <w:t>verhindert</w:t>
      </w:r>
      <w:r w:rsidR="00956DD0">
        <w:t xml:space="preserve"> </w:t>
      </w:r>
      <w:r>
        <w:t>wird.</w:t>
      </w:r>
      <w:r w:rsidR="00956DD0">
        <w:t xml:space="preserve"> </w:t>
      </w:r>
      <w:r>
        <w:t>Daher</w:t>
      </w:r>
      <w:r w:rsidR="00956DD0">
        <w:t xml:space="preserve"> </w:t>
      </w:r>
      <w:r>
        <w:t>werden</w:t>
      </w:r>
      <w:r w:rsidR="00956DD0">
        <w:t xml:space="preserve"> </w:t>
      </w:r>
      <w:r>
        <w:t>IT-Kabel</w:t>
      </w:r>
      <w:r w:rsidR="00956DD0">
        <w:t xml:space="preserve"> </w:t>
      </w:r>
      <w:r>
        <w:t>und</w:t>
      </w:r>
      <w:r w:rsidR="00956DD0">
        <w:t xml:space="preserve"> </w:t>
      </w:r>
      <w:r>
        <w:t>elektronische</w:t>
      </w:r>
      <w:r w:rsidR="00956DD0">
        <w:t xml:space="preserve"> </w:t>
      </w:r>
      <w:r>
        <w:t>Verkabelungen</w:t>
      </w:r>
      <w:r w:rsidR="00956DD0">
        <w:t xml:space="preserve"> </w:t>
      </w:r>
      <w:r>
        <w:t>grundsätzlich</w:t>
      </w:r>
      <w:r w:rsidR="00956DD0">
        <w:t xml:space="preserve"> </w:t>
      </w:r>
      <w:r>
        <w:t>getrennt</w:t>
      </w:r>
      <w:r w:rsidR="00956DD0">
        <w:t xml:space="preserve"> </w:t>
      </w:r>
      <w:r>
        <w:t>verlegt</w:t>
      </w:r>
      <w:r w:rsidR="00956DD0">
        <w:t xml:space="preserve"> </w:t>
      </w:r>
      <w:r>
        <w:t>und</w:t>
      </w:r>
      <w:r w:rsidR="00956DD0">
        <w:t xml:space="preserve"> </w:t>
      </w:r>
      <w:r>
        <w:t>geführt.</w:t>
      </w:r>
      <w:r w:rsidR="00956DD0">
        <w:t xml:space="preserve"> </w:t>
      </w:r>
      <w:r>
        <w:t>Bei</w:t>
      </w:r>
      <w:r w:rsidR="00956DD0">
        <w:t xml:space="preserve"> </w:t>
      </w:r>
      <w:r>
        <w:t>der</w:t>
      </w:r>
      <w:r w:rsidR="00956DD0">
        <w:t xml:space="preserve"> </w:t>
      </w:r>
      <w:r>
        <w:t>Verlegung</w:t>
      </w:r>
      <w:r w:rsidR="00956DD0">
        <w:t xml:space="preserve"> </w:t>
      </w:r>
      <w:r>
        <w:t>wird</w:t>
      </w:r>
      <w:r w:rsidR="00956DD0">
        <w:t xml:space="preserve"> </w:t>
      </w:r>
      <w:r>
        <w:t>gewährleistet,</w:t>
      </w:r>
      <w:r w:rsidR="00956DD0">
        <w:t xml:space="preserve"> </w:t>
      </w:r>
      <w:r>
        <w:t>dass</w:t>
      </w:r>
      <w:r w:rsidR="00956DD0">
        <w:t xml:space="preserve"> </w:t>
      </w:r>
      <w:r>
        <w:t>erkennbare</w:t>
      </w:r>
      <w:r w:rsidR="00956DD0">
        <w:t xml:space="preserve"> </w:t>
      </w:r>
      <w:r>
        <w:t>Gefahrenquellen</w:t>
      </w:r>
      <w:r w:rsidR="00956DD0">
        <w:t xml:space="preserve"> </w:t>
      </w:r>
      <w:r>
        <w:t>umgangen</w:t>
      </w:r>
      <w:r w:rsidR="00956DD0">
        <w:t xml:space="preserve"> </w:t>
      </w:r>
      <w:r>
        <w:t>werden.</w:t>
      </w:r>
    </w:p>
    <w:p w14:paraId="3AAB11C9" w14:textId="3A0BDB54" w:rsidR="00F44434" w:rsidRDefault="00F44434" w:rsidP="00F44434">
      <w:pPr>
        <w:pStyle w:val="berschrift3"/>
      </w:pPr>
      <w:bookmarkStart w:id="20" w:name="_Toc83737839"/>
      <w:r>
        <w:t>Fachgerechte</w:t>
      </w:r>
      <w:r w:rsidR="00956DD0">
        <w:t xml:space="preserve"> </w:t>
      </w:r>
      <w:r>
        <w:t>Installation</w:t>
      </w:r>
      <w:r w:rsidR="00956DD0">
        <w:t xml:space="preserve"> </w:t>
      </w:r>
      <w:r>
        <w:t>(INF.3.A3)</w:t>
      </w:r>
      <w:bookmarkEnd w:id="20"/>
    </w:p>
    <w:p w14:paraId="4FD61479" w14:textId="29B8D9B7" w:rsidR="00F44434" w:rsidRDefault="00F44434" w:rsidP="00F44434">
      <w:r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>
        <w:t>stellt</w:t>
      </w:r>
      <w:r w:rsidR="00956DD0">
        <w:t xml:space="preserve"> </w:t>
      </w:r>
      <w:r>
        <w:t>sicher,</w:t>
      </w:r>
      <w:r w:rsidR="00956DD0">
        <w:t xml:space="preserve"> </w:t>
      </w:r>
      <w:r>
        <w:t>dass</w:t>
      </w:r>
      <w:r w:rsidR="00956DD0">
        <w:t xml:space="preserve"> </w:t>
      </w:r>
      <w:r>
        <w:t>elektronische</w:t>
      </w:r>
      <w:r w:rsidR="00956DD0">
        <w:t xml:space="preserve"> </w:t>
      </w:r>
      <w:r>
        <w:t>Verkabelungen</w:t>
      </w:r>
      <w:r w:rsidR="00956DD0">
        <w:t xml:space="preserve"> </w:t>
      </w:r>
      <w:r>
        <w:t>unter</w:t>
      </w:r>
      <w:r w:rsidR="00956DD0">
        <w:t xml:space="preserve"> </w:t>
      </w:r>
      <w:r>
        <w:t>Berücksichtigung</w:t>
      </w:r>
      <w:r w:rsidR="00956DD0">
        <w:t xml:space="preserve"> </w:t>
      </w:r>
      <w:r>
        <w:t>von</w:t>
      </w:r>
      <w:r w:rsidR="00956DD0">
        <w:t xml:space="preserve"> </w:t>
      </w:r>
      <w:r>
        <w:t>relevanten</w:t>
      </w:r>
      <w:r w:rsidR="00956DD0">
        <w:t xml:space="preserve"> </w:t>
      </w:r>
      <w:r>
        <w:t>Normen</w:t>
      </w:r>
      <w:r w:rsidR="00956DD0">
        <w:t xml:space="preserve"> </w:t>
      </w:r>
      <w:r>
        <w:t>durch</w:t>
      </w:r>
      <w:r w:rsidR="00956DD0">
        <w:t xml:space="preserve"> </w:t>
      </w:r>
      <w:r>
        <w:t>fachkundige</w:t>
      </w:r>
      <w:r w:rsidR="00956DD0">
        <w:t xml:space="preserve"> </w:t>
      </w:r>
      <w:r>
        <w:t>Mitarbeitende</w:t>
      </w:r>
      <w:r w:rsidR="00956DD0">
        <w:t xml:space="preserve"> </w:t>
      </w:r>
      <w:r>
        <w:t>bzw.</w:t>
      </w:r>
      <w:r w:rsidR="00956DD0">
        <w:t xml:space="preserve"> </w:t>
      </w:r>
      <w:r>
        <w:t>Dienstleister</w:t>
      </w:r>
      <w:r w:rsidR="00956DD0">
        <w:t xml:space="preserve"> </w:t>
      </w:r>
      <w:r>
        <w:t>installiert</w:t>
      </w:r>
      <w:r w:rsidR="00956DD0">
        <w:t xml:space="preserve"> </w:t>
      </w:r>
      <w:r>
        <w:t>werden.</w:t>
      </w:r>
      <w:r w:rsidR="00956DD0">
        <w:t xml:space="preserve"> </w:t>
      </w:r>
      <w:r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>
        <w:t>stellt</w:t>
      </w:r>
      <w:r w:rsidR="00956DD0">
        <w:t xml:space="preserve"> </w:t>
      </w:r>
      <w:r>
        <w:t>daher</w:t>
      </w:r>
      <w:r w:rsidR="00956DD0">
        <w:t xml:space="preserve"> </w:t>
      </w:r>
      <w:r>
        <w:t>bei</w:t>
      </w:r>
      <w:r w:rsidR="00956DD0">
        <w:t xml:space="preserve"> </w:t>
      </w:r>
      <w:r>
        <w:t>der</w:t>
      </w:r>
      <w:r w:rsidR="00956DD0">
        <w:t xml:space="preserve"> </w:t>
      </w:r>
      <w:r>
        <w:t>Anlieferung</w:t>
      </w:r>
      <w:r w:rsidR="00956DD0">
        <w:t xml:space="preserve"> </w:t>
      </w:r>
      <w:r>
        <w:t>von</w:t>
      </w:r>
      <w:r w:rsidR="00956DD0">
        <w:t xml:space="preserve"> </w:t>
      </w:r>
      <w:r>
        <w:t>elektronischen</w:t>
      </w:r>
      <w:r w:rsidR="00956DD0">
        <w:t xml:space="preserve"> </w:t>
      </w:r>
      <w:r>
        <w:t>Verkabelungen</w:t>
      </w:r>
      <w:r w:rsidR="00956DD0">
        <w:t xml:space="preserve"> </w:t>
      </w:r>
      <w:r>
        <w:t>fest,</w:t>
      </w:r>
      <w:r w:rsidR="00956DD0">
        <w:t xml:space="preserve"> </w:t>
      </w:r>
      <w:r>
        <w:t>ob</w:t>
      </w:r>
      <w:r w:rsidR="00956DD0">
        <w:t xml:space="preserve"> </w:t>
      </w:r>
      <w:r>
        <w:t>die</w:t>
      </w:r>
      <w:r w:rsidR="00956DD0">
        <w:t xml:space="preserve"> </w:t>
      </w:r>
      <w:r>
        <w:t>richtigen</w:t>
      </w:r>
      <w:r w:rsidR="00956DD0">
        <w:t xml:space="preserve"> </w:t>
      </w:r>
      <w:r>
        <w:t>Materialien</w:t>
      </w:r>
      <w:r w:rsidR="00956DD0">
        <w:t xml:space="preserve"> </w:t>
      </w:r>
      <w:r>
        <w:t>geliefert</w:t>
      </w:r>
      <w:r w:rsidR="00956DD0">
        <w:t xml:space="preserve"> </w:t>
      </w:r>
      <w:r>
        <w:t>wurden</w:t>
      </w:r>
      <w:r w:rsidR="00956DD0">
        <w:t xml:space="preserve"> </w:t>
      </w:r>
      <w:r>
        <w:t>und</w:t>
      </w:r>
      <w:r w:rsidR="00956DD0">
        <w:t xml:space="preserve"> </w:t>
      </w:r>
      <w:r>
        <w:t>überprüft</w:t>
      </w:r>
      <w:r w:rsidR="00956DD0">
        <w:t xml:space="preserve"> </w:t>
      </w:r>
      <w:r>
        <w:t>die</w:t>
      </w:r>
      <w:r w:rsidR="00956DD0">
        <w:t xml:space="preserve"> </w:t>
      </w:r>
      <w:r>
        <w:t>Installation</w:t>
      </w:r>
      <w:r w:rsidR="00956DD0">
        <w:t xml:space="preserve"> </w:t>
      </w:r>
      <w:r>
        <w:t>der</w:t>
      </w:r>
      <w:r w:rsidR="00956DD0">
        <w:t xml:space="preserve"> </w:t>
      </w:r>
      <w:r>
        <w:t>elektronischen</w:t>
      </w:r>
      <w:r w:rsidR="00956DD0">
        <w:t xml:space="preserve"> </w:t>
      </w:r>
      <w:r>
        <w:lastRenderedPageBreak/>
        <w:t>Verkabelung.</w:t>
      </w:r>
      <w:r w:rsidR="00956DD0">
        <w:t xml:space="preserve"> </w:t>
      </w:r>
      <w:r>
        <w:t>Es</w:t>
      </w:r>
      <w:r w:rsidR="00956DD0">
        <w:t xml:space="preserve"> </w:t>
      </w:r>
      <w:r>
        <w:t>wird</w:t>
      </w:r>
      <w:r w:rsidR="00956DD0">
        <w:t xml:space="preserve"> </w:t>
      </w:r>
      <w:r>
        <w:t>ebenso</w:t>
      </w:r>
      <w:r w:rsidR="00956DD0">
        <w:t xml:space="preserve"> </w:t>
      </w:r>
      <w:r>
        <w:t>sichergestellt,</w:t>
      </w:r>
      <w:r w:rsidR="00956DD0">
        <w:t xml:space="preserve"> </w:t>
      </w:r>
      <w:r>
        <w:t>dass</w:t>
      </w:r>
      <w:r w:rsidR="00956DD0">
        <w:t xml:space="preserve"> </w:t>
      </w:r>
      <w:r>
        <w:t>während</w:t>
      </w:r>
      <w:r w:rsidR="00956DD0">
        <w:t xml:space="preserve"> </w:t>
      </w:r>
      <w:r>
        <w:t>der</w:t>
      </w:r>
      <w:r w:rsidR="00956DD0">
        <w:t xml:space="preserve"> </w:t>
      </w:r>
      <w:r>
        <w:t>Montage</w:t>
      </w:r>
      <w:r w:rsidR="00956DD0">
        <w:t xml:space="preserve"> </w:t>
      </w:r>
      <w:r>
        <w:t>und</w:t>
      </w:r>
      <w:r w:rsidR="00956DD0">
        <w:t xml:space="preserve"> </w:t>
      </w:r>
      <w:r>
        <w:t>der</w:t>
      </w:r>
      <w:r w:rsidR="00956DD0">
        <w:t xml:space="preserve"> </w:t>
      </w:r>
      <w:r>
        <w:t>späteren</w:t>
      </w:r>
      <w:r w:rsidR="00956DD0">
        <w:t xml:space="preserve"> </w:t>
      </w:r>
      <w:r>
        <w:t>Nutzung</w:t>
      </w:r>
      <w:r w:rsidR="00956DD0">
        <w:t xml:space="preserve"> </w:t>
      </w:r>
      <w:r>
        <w:t>der</w:t>
      </w:r>
      <w:r w:rsidR="00956DD0">
        <w:t xml:space="preserve"> </w:t>
      </w:r>
      <w:r>
        <w:t>Infrastruktur</w:t>
      </w:r>
      <w:r w:rsidR="00956DD0">
        <w:t xml:space="preserve"> </w:t>
      </w:r>
      <w:r>
        <w:t>keine</w:t>
      </w:r>
      <w:r w:rsidR="00956DD0">
        <w:t xml:space="preserve"> </w:t>
      </w:r>
      <w:r>
        <w:t>Beschädigung</w:t>
      </w:r>
      <w:r w:rsidR="00956DD0">
        <w:t xml:space="preserve"> </w:t>
      </w:r>
      <w:r>
        <w:t>an</w:t>
      </w:r>
      <w:r w:rsidR="00956DD0">
        <w:t xml:space="preserve"> </w:t>
      </w:r>
      <w:r>
        <w:t>der</w:t>
      </w:r>
      <w:r w:rsidR="00956DD0">
        <w:t xml:space="preserve"> </w:t>
      </w:r>
      <w:r>
        <w:t>Verkabelung</w:t>
      </w:r>
      <w:r w:rsidR="00956DD0">
        <w:t xml:space="preserve"> </w:t>
      </w:r>
      <w:r>
        <w:t>hervorgerufen</w:t>
      </w:r>
      <w:r w:rsidR="00956DD0">
        <w:t xml:space="preserve"> </w:t>
      </w:r>
      <w:r>
        <w:t>werden.</w:t>
      </w:r>
    </w:p>
    <w:p w14:paraId="51074FB4" w14:textId="15890382" w:rsidR="00467029" w:rsidRPr="00167D7A" w:rsidRDefault="00467029" w:rsidP="00EA7053">
      <w:pPr>
        <w:pStyle w:val="berschrift2"/>
      </w:pPr>
      <w:bookmarkStart w:id="21" w:name="_Toc83737840"/>
      <w:r w:rsidRPr="00167D7A">
        <w:t>Standardmaßnahmen</w:t>
      </w:r>
      <w:bookmarkEnd w:id="21"/>
    </w:p>
    <w:p w14:paraId="2089948B" w14:textId="42AEC736" w:rsidR="00467029" w:rsidRPr="00167D7A" w:rsidRDefault="00467029" w:rsidP="00467029">
      <w:pPr>
        <w:rPr>
          <w:rFonts w:cstheme="minorHAnsi"/>
        </w:rPr>
      </w:pPr>
      <w:r w:rsidRPr="00167D7A">
        <w:rPr>
          <w:rFonts w:cstheme="minorHAnsi"/>
        </w:rPr>
        <w:t>Gemeinsam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mit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Basismaßnahmen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folgenden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Standardmaßnahmen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zum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Erzielen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eines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normalen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Schutzbedarfs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zu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betrachten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sollten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grundsätzlich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umgesetzt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werden.</w:t>
      </w:r>
    </w:p>
    <w:p w14:paraId="0253C7CD" w14:textId="569A7918" w:rsidR="00B37DCF" w:rsidRDefault="00B37DCF" w:rsidP="00B37DCF">
      <w:pPr>
        <w:pStyle w:val="berschrift3"/>
      </w:pPr>
      <w:bookmarkStart w:id="22" w:name="_Toc83737841"/>
      <w:r>
        <w:t>Anforderungsanalyse</w:t>
      </w:r>
      <w:r w:rsidR="00956DD0">
        <w:t xml:space="preserve"> </w:t>
      </w:r>
      <w:r>
        <w:t>für</w:t>
      </w:r>
      <w:r w:rsidR="00956DD0">
        <w:t xml:space="preserve"> </w:t>
      </w:r>
      <w:r>
        <w:t>die</w:t>
      </w:r>
      <w:r w:rsidR="00956DD0">
        <w:t xml:space="preserve"> </w:t>
      </w:r>
      <w:r>
        <w:t>elektrotechnische</w:t>
      </w:r>
      <w:r w:rsidR="00956DD0">
        <w:t xml:space="preserve"> </w:t>
      </w:r>
      <w:r>
        <w:t>Verkabelung</w:t>
      </w:r>
      <w:r w:rsidR="00956DD0">
        <w:t xml:space="preserve"> </w:t>
      </w:r>
      <w:r>
        <w:t>(INF.3.A4)</w:t>
      </w:r>
      <w:bookmarkEnd w:id="22"/>
    </w:p>
    <w:p w14:paraId="6324C1A9" w14:textId="2D8964EB" w:rsidR="00B37DCF" w:rsidRDefault="00B37DCF" w:rsidP="00B37DCF">
      <w:r>
        <w:t>Zur</w:t>
      </w:r>
      <w:r w:rsidR="00956DD0">
        <w:t xml:space="preserve"> </w:t>
      </w:r>
      <w:r>
        <w:t>bedarfsgerechten,</w:t>
      </w:r>
      <w:r w:rsidR="00956DD0">
        <w:t xml:space="preserve"> </w:t>
      </w:r>
      <w:r>
        <w:t>zukunftsorientierten</w:t>
      </w:r>
      <w:r w:rsidR="00956DD0">
        <w:t xml:space="preserve"> </w:t>
      </w:r>
      <w:r>
        <w:t>und</w:t>
      </w:r>
      <w:r w:rsidR="00956DD0">
        <w:t xml:space="preserve"> </w:t>
      </w:r>
      <w:r>
        <w:t>wirtschaftlichen</w:t>
      </w:r>
      <w:r w:rsidR="00956DD0">
        <w:t xml:space="preserve"> </w:t>
      </w:r>
      <w:r>
        <w:t>Ausgestaltung</w:t>
      </w:r>
      <w:r w:rsidR="00956DD0">
        <w:t xml:space="preserve"> </w:t>
      </w:r>
      <w:r>
        <w:t>der</w:t>
      </w:r>
      <w:r w:rsidR="00956DD0">
        <w:t xml:space="preserve"> </w:t>
      </w:r>
      <w:r>
        <w:t>elektronischen</w:t>
      </w:r>
      <w:r w:rsidR="00956DD0">
        <w:t xml:space="preserve"> </w:t>
      </w:r>
      <w:r>
        <w:t>Verkabelung</w:t>
      </w:r>
      <w:r w:rsidR="00956DD0">
        <w:t xml:space="preserve"> </w:t>
      </w:r>
      <w:r>
        <w:t>führt</w:t>
      </w:r>
      <w:r w:rsidR="00956DD0">
        <w:t xml:space="preserve"> </w:t>
      </w:r>
      <w:r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>
        <w:t>eine</w:t>
      </w:r>
      <w:r w:rsidR="00956DD0">
        <w:t xml:space="preserve"> </w:t>
      </w:r>
      <w:r>
        <w:t>Anforderungsanalyse</w:t>
      </w:r>
      <w:r w:rsidR="00956DD0">
        <w:t xml:space="preserve"> </w:t>
      </w:r>
      <w:r>
        <w:t>durch.</w:t>
      </w:r>
      <w:r w:rsidR="00956DD0">
        <w:t xml:space="preserve"> </w:t>
      </w:r>
      <w:r>
        <w:t>Die</w:t>
      </w:r>
      <w:r w:rsidR="00956DD0">
        <w:t xml:space="preserve"> </w:t>
      </w:r>
      <w:r>
        <w:t>Anforderungsanalyse</w:t>
      </w:r>
      <w:r w:rsidR="00956DD0">
        <w:t xml:space="preserve"> </w:t>
      </w:r>
      <w:r>
        <w:t>wird</w:t>
      </w:r>
      <w:r w:rsidR="00956DD0">
        <w:t xml:space="preserve"> </w:t>
      </w:r>
      <w:r>
        <w:t>dabei</w:t>
      </w:r>
      <w:r w:rsidR="00956DD0">
        <w:t xml:space="preserve"> </w:t>
      </w:r>
      <w:r>
        <w:t>so</w:t>
      </w:r>
      <w:r w:rsidR="00956DD0">
        <w:t xml:space="preserve"> </w:t>
      </w:r>
      <w:r>
        <w:t>gestaltet,</w:t>
      </w:r>
      <w:r w:rsidR="00956DD0">
        <w:t xml:space="preserve"> </w:t>
      </w:r>
      <w:r>
        <w:t>dass</w:t>
      </w:r>
      <w:r w:rsidR="00956DD0">
        <w:t xml:space="preserve"> </w:t>
      </w:r>
      <w:r>
        <w:t>sie</w:t>
      </w:r>
      <w:r w:rsidR="00956DD0">
        <w:t xml:space="preserve"> </w:t>
      </w:r>
      <w:r>
        <w:t>die</w:t>
      </w:r>
      <w:r w:rsidR="00956DD0">
        <w:t xml:space="preserve"> </w:t>
      </w:r>
      <w:r>
        <w:t>kurzfristige</w:t>
      </w:r>
      <w:r w:rsidR="00956DD0">
        <w:t xml:space="preserve"> </w:t>
      </w:r>
      <w:r>
        <w:t>Nutzung</w:t>
      </w:r>
      <w:r w:rsidR="00956DD0">
        <w:t xml:space="preserve"> </w:t>
      </w:r>
      <w:r>
        <w:t>und</w:t>
      </w:r>
      <w:r w:rsidR="00956DD0">
        <w:t xml:space="preserve"> </w:t>
      </w:r>
      <w:r>
        <w:t>langfristige</w:t>
      </w:r>
      <w:r w:rsidR="00956DD0">
        <w:t xml:space="preserve"> </w:t>
      </w:r>
      <w:r>
        <w:t>Entwicklung</w:t>
      </w:r>
      <w:r w:rsidR="00956DD0">
        <w:t xml:space="preserve"> </w:t>
      </w:r>
      <w:r>
        <w:t>der</w:t>
      </w:r>
      <w:r w:rsidR="00956DD0">
        <w:t xml:space="preserve"> </w:t>
      </w:r>
      <w:r>
        <w:t>Verkabelung</w:t>
      </w:r>
      <w:r w:rsidR="00956DD0">
        <w:t xml:space="preserve"> </w:t>
      </w:r>
      <w:r>
        <w:t>berücksichtigt.</w:t>
      </w:r>
    </w:p>
    <w:p w14:paraId="14266776" w14:textId="6B4238D5" w:rsidR="00B37DCF" w:rsidRDefault="00B37DCF" w:rsidP="00B37DCF">
      <w:pPr>
        <w:pStyle w:val="berschrift3"/>
      </w:pPr>
      <w:bookmarkStart w:id="23" w:name="_Toc83737842"/>
      <w:r>
        <w:t>Abnahme</w:t>
      </w:r>
      <w:r w:rsidR="00956DD0">
        <w:t xml:space="preserve"> </w:t>
      </w:r>
      <w:r>
        <w:t>der</w:t>
      </w:r>
      <w:r w:rsidR="00956DD0">
        <w:t xml:space="preserve"> </w:t>
      </w:r>
      <w:r>
        <w:t>elektrotechnischen</w:t>
      </w:r>
      <w:r w:rsidR="00956DD0">
        <w:t xml:space="preserve"> </w:t>
      </w:r>
      <w:r>
        <w:t>Verkabelung</w:t>
      </w:r>
      <w:r w:rsidR="00956DD0">
        <w:t xml:space="preserve"> </w:t>
      </w:r>
      <w:r>
        <w:t>(INF.3.A5)</w:t>
      </w:r>
      <w:bookmarkEnd w:id="23"/>
    </w:p>
    <w:p w14:paraId="205BD609" w14:textId="1B71B9BA" w:rsidR="00B37DCF" w:rsidRDefault="00B37DCF" w:rsidP="00B37DCF">
      <w:r>
        <w:t>Die</w:t>
      </w:r>
      <w:r w:rsidR="00956DD0">
        <w:t xml:space="preserve"> </w:t>
      </w:r>
      <w:r>
        <w:t>elektronische</w:t>
      </w:r>
      <w:r w:rsidR="00956DD0">
        <w:t xml:space="preserve"> </w:t>
      </w:r>
      <w:r>
        <w:t>Verkabelung</w:t>
      </w:r>
      <w:r w:rsidR="00956DD0">
        <w:t xml:space="preserve"> </w:t>
      </w:r>
      <w:r>
        <w:t>der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t xml:space="preserve"> </w:t>
      </w:r>
      <w:r>
        <w:t>wird</w:t>
      </w:r>
      <w:r w:rsidR="00956DD0">
        <w:t xml:space="preserve"> </w:t>
      </w:r>
      <w:r>
        <w:t>im</w:t>
      </w:r>
      <w:r w:rsidR="00956DD0">
        <w:t xml:space="preserve"> </w:t>
      </w:r>
      <w:r>
        <w:t>Rahmen</w:t>
      </w:r>
      <w:r w:rsidR="00956DD0">
        <w:t xml:space="preserve"> </w:t>
      </w:r>
      <w:r>
        <w:t>eines</w:t>
      </w:r>
      <w:r w:rsidR="00956DD0">
        <w:t xml:space="preserve"> </w:t>
      </w:r>
      <w:r>
        <w:t>systematischen</w:t>
      </w:r>
      <w:r w:rsidR="00956DD0">
        <w:t xml:space="preserve"> </w:t>
      </w:r>
      <w:r>
        <w:t>Abnahmeprozesses</w:t>
      </w:r>
      <w:r w:rsidR="00956DD0">
        <w:t xml:space="preserve"> </w:t>
      </w:r>
      <w:r>
        <w:t>abgenommen.</w:t>
      </w:r>
      <w:r w:rsidR="00956DD0">
        <w:t xml:space="preserve"> </w:t>
      </w:r>
      <w:r>
        <w:t>Dieser</w:t>
      </w:r>
      <w:r w:rsidR="00956DD0">
        <w:t xml:space="preserve"> </w:t>
      </w:r>
      <w:r>
        <w:t>stellt</w:t>
      </w:r>
      <w:r w:rsidR="00956DD0">
        <w:t xml:space="preserve"> </w:t>
      </w:r>
      <w:r>
        <w:t>sicher,</w:t>
      </w:r>
      <w:r w:rsidR="00956DD0">
        <w:t xml:space="preserve"> </w:t>
      </w:r>
      <w:r>
        <w:t>dass</w:t>
      </w:r>
      <w:r w:rsidR="00956DD0">
        <w:t xml:space="preserve"> </w:t>
      </w:r>
      <w:r>
        <w:t>eine</w:t>
      </w:r>
      <w:r w:rsidR="00956DD0">
        <w:t xml:space="preserve"> </w:t>
      </w:r>
      <w:r>
        <w:t>Abnahme</w:t>
      </w:r>
      <w:r w:rsidR="00956DD0">
        <w:t xml:space="preserve"> </w:t>
      </w:r>
      <w:r>
        <w:t>der</w:t>
      </w:r>
      <w:r w:rsidR="00956DD0">
        <w:t xml:space="preserve"> </w:t>
      </w:r>
      <w:r>
        <w:t>elektronischen</w:t>
      </w:r>
      <w:r w:rsidR="00956DD0">
        <w:t xml:space="preserve"> </w:t>
      </w:r>
      <w:r>
        <w:t>Verkabelung</w:t>
      </w:r>
      <w:r w:rsidR="00956DD0">
        <w:t xml:space="preserve"> </w:t>
      </w:r>
      <w:r>
        <w:t>erst</w:t>
      </w:r>
      <w:r w:rsidR="00956DD0">
        <w:t xml:space="preserve"> </w:t>
      </w:r>
      <w:r>
        <w:t>dann</w:t>
      </w:r>
      <w:r w:rsidR="00956DD0">
        <w:t xml:space="preserve"> </w:t>
      </w:r>
      <w:r>
        <w:t>erfolgt,</w:t>
      </w:r>
      <w:r w:rsidR="00956DD0">
        <w:t xml:space="preserve"> </w:t>
      </w:r>
      <w:r>
        <w:t>wenn</w:t>
      </w:r>
      <w:r w:rsidR="00956DD0">
        <w:t xml:space="preserve"> </w:t>
      </w:r>
      <w:r>
        <w:t>alle</w:t>
      </w:r>
      <w:r w:rsidR="00956DD0">
        <w:t xml:space="preserve"> </w:t>
      </w:r>
      <w:r>
        <w:t>auszuführenden</w:t>
      </w:r>
      <w:r w:rsidR="00956DD0">
        <w:t xml:space="preserve"> </w:t>
      </w:r>
      <w:r>
        <w:t>Maßnahmen</w:t>
      </w:r>
      <w:r w:rsidR="00956DD0">
        <w:t xml:space="preserve"> </w:t>
      </w:r>
      <w:r>
        <w:t>abgeschlossen</w:t>
      </w:r>
      <w:r w:rsidR="00956DD0">
        <w:t xml:space="preserve"> </w:t>
      </w:r>
      <w:r>
        <w:t>und</w:t>
      </w:r>
      <w:r w:rsidR="00956DD0">
        <w:t xml:space="preserve"> </w:t>
      </w:r>
      <w:r>
        <w:t>gemeldet</w:t>
      </w:r>
      <w:r w:rsidR="00956DD0">
        <w:t xml:space="preserve"> </w:t>
      </w:r>
      <w:r>
        <w:t>und</w:t>
      </w:r>
      <w:r w:rsidR="00956DD0">
        <w:t xml:space="preserve"> </w:t>
      </w:r>
      <w:r>
        <w:t>keine</w:t>
      </w:r>
      <w:r w:rsidR="00956DD0">
        <w:t xml:space="preserve"> </w:t>
      </w:r>
      <w:r>
        <w:t>Mängel</w:t>
      </w:r>
      <w:r w:rsidR="00956DD0">
        <w:t xml:space="preserve"> </w:t>
      </w:r>
      <w:r>
        <w:t>festgestellt</w:t>
      </w:r>
      <w:r w:rsidR="00956DD0">
        <w:t xml:space="preserve"> </w:t>
      </w:r>
      <w:r>
        <w:t>wurden.</w:t>
      </w:r>
      <w:r w:rsidR="00956DD0">
        <w:t xml:space="preserve"> </w:t>
      </w:r>
      <w:r>
        <w:t>Die</w:t>
      </w:r>
      <w:r w:rsidR="00956DD0">
        <w:t xml:space="preserve"> </w:t>
      </w:r>
      <w:r>
        <w:t>Abnahme</w:t>
      </w:r>
      <w:r w:rsidR="00956DD0">
        <w:t xml:space="preserve"> </w:t>
      </w:r>
      <w:r>
        <w:t>wird</w:t>
      </w:r>
      <w:r w:rsidR="00956DD0">
        <w:t xml:space="preserve"> </w:t>
      </w:r>
      <w:r>
        <w:t>zeitlich</w:t>
      </w:r>
      <w:r w:rsidR="00956DD0">
        <w:t xml:space="preserve"> </w:t>
      </w:r>
      <w:r>
        <w:t>so</w:t>
      </w:r>
      <w:r w:rsidR="00956DD0">
        <w:t xml:space="preserve"> </w:t>
      </w:r>
      <w:r>
        <w:t>ausgestaltet,</w:t>
      </w:r>
      <w:r w:rsidR="00956DD0">
        <w:t xml:space="preserve"> </w:t>
      </w:r>
      <w:r>
        <w:t>dass</w:t>
      </w:r>
      <w:r w:rsidR="00956DD0">
        <w:t xml:space="preserve"> </w:t>
      </w:r>
      <w:r>
        <w:t>alle</w:t>
      </w:r>
      <w:r w:rsidR="00956DD0">
        <w:t xml:space="preserve"> </w:t>
      </w:r>
      <w:r>
        <w:t>Abnahmemaßnahmen</w:t>
      </w:r>
      <w:r w:rsidR="00956DD0">
        <w:t xml:space="preserve"> </w:t>
      </w:r>
      <w:r>
        <w:t>angemessen</w:t>
      </w:r>
      <w:r w:rsidR="00956DD0">
        <w:t xml:space="preserve"> </w:t>
      </w:r>
      <w:r>
        <w:t>vorbereitet</w:t>
      </w:r>
      <w:r w:rsidR="00956DD0">
        <w:t xml:space="preserve"> </w:t>
      </w:r>
      <w:r>
        <w:t>werden</w:t>
      </w:r>
      <w:r w:rsidR="00956DD0">
        <w:t xml:space="preserve"> </w:t>
      </w:r>
      <w:r>
        <w:t>können.</w:t>
      </w:r>
    </w:p>
    <w:p w14:paraId="7E2EEBA3" w14:textId="4EC4CBDD" w:rsidR="00B37DCF" w:rsidRDefault="00B37DCF" w:rsidP="00B37DCF">
      <w:r>
        <w:t>Der</w:t>
      </w:r>
      <w:r w:rsidR="00956DD0">
        <w:t xml:space="preserve"> </w:t>
      </w:r>
      <w:r>
        <w:t>Abnahmeprozess</w:t>
      </w:r>
      <w:r w:rsidR="00956DD0">
        <w:t xml:space="preserve"> </w:t>
      </w:r>
      <w:r>
        <w:t>der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>
        <w:t>überprüft</w:t>
      </w:r>
      <w:r w:rsidR="00956DD0">
        <w:t xml:space="preserve"> </w:t>
      </w:r>
      <w:r>
        <w:t>dabei</w:t>
      </w:r>
      <w:r w:rsidR="00956DD0">
        <w:t xml:space="preserve"> </w:t>
      </w:r>
      <w:r>
        <w:t>den</w:t>
      </w:r>
      <w:r w:rsidR="00956DD0">
        <w:t xml:space="preserve"> </w:t>
      </w:r>
      <w:r>
        <w:t>Leistungsumfang</w:t>
      </w:r>
      <w:r w:rsidR="00956DD0">
        <w:t xml:space="preserve"> </w:t>
      </w:r>
      <w:r>
        <w:t>der</w:t>
      </w:r>
      <w:r w:rsidR="00956DD0">
        <w:t xml:space="preserve"> </w:t>
      </w:r>
      <w:r>
        <w:t>elektronischen</w:t>
      </w:r>
      <w:r w:rsidR="00956DD0">
        <w:t xml:space="preserve"> </w:t>
      </w:r>
      <w:r>
        <w:t>Verkabelung,</w:t>
      </w:r>
      <w:r w:rsidR="00956DD0">
        <w:t xml:space="preserve"> </w:t>
      </w:r>
      <w:r>
        <w:t>die</w:t>
      </w:r>
      <w:r w:rsidR="00956DD0">
        <w:t xml:space="preserve"> </w:t>
      </w:r>
      <w:r>
        <w:t>korrekte</w:t>
      </w:r>
      <w:r w:rsidR="00956DD0">
        <w:t xml:space="preserve"> </w:t>
      </w:r>
      <w:r>
        <w:t>Abrechnung</w:t>
      </w:r>
      <w:r w:rsidR="00956DD0">
        <w:t xml:space="preserve"> </w:t>
      </w:r>
      <w:r>
        <w:t>und</w:t>
      </w:r>
      <w:r w:rsidR="00956DD0">
        <w:t xml:space="preserve"> </w:t>
      </w:r>
      <w:r>
        <w:t>die</w:t>
      </w:r>
      <w:r w:rsidR="00956DD0">
        <w:t xml:space="preserve"> </w:t>
      </w:r>
      <w:r>
        <w:t>Einhaltung</w:t>
      </w:r>
      <w:r w:rsidR="00956DD0">
        <w:t xml:space="preserve"> </w:t>
      </w:r>
      <w:r>
        <w:t>relevanter</w:t>
      </w:r>
      <w:r w:rsidR="00956DD0">
        <w:t xml:space="preserve"> </w:t>
      </w:r>
      <w:r>
        <w:t>Vorschriften</w:t>
      </w:r>
      <w:r w:rsidR="00956DD0">
        <w:t xml:space="preserve"> </w:t>
      </w:r>
      <w:r>
        <w:t>und</w:t>
      </w:r>
      <w:r w:rsidR="00956DD0">
        <w:t xml:space="preserve"> </w:t>
      </w:r>
      <w:r>
        <w:t>Normen.</w:t>
      </w:r>
      <w:r w:rsidR="00956DD0">
        <w:t xml:space="preserve"> </w:t>
      </w:r>
      <w:r>
        <w:t>Im</w:t>
      </w:r>
      <w:r w:rsidR="00956DD0">
        <w:t xml:space="preserve"> </w:t>
      </w:r>
      <w:r>
        <w:t>Rahmen</w:t>
      </w:r>
      <w:r w:rsidR="00956DD0">
        <w:t xml:space="preserve"> </w:t>
      </w:r>
      <w:r>
        <w:t>des</w:t>
      </w:r>
      <w:r w:rsidR="00956DD0">
        <w:t xml:space="preserve"> </w:t>
      </w:r>
      <w:r>
        <w:t>Abnahmeprozesses</w:t>
      </w:r>
      <w:r w:rsidR="00956DD0">
        <w:t xml:space="preserve"> </w:t>
      </w:r>
      <w:r>
        <w:t>wird</w:t>
      </w:r>
      <w:r w:rsidR="00956DD0">
        <w:t xml:space="preserve"> </w:t>
      </w:r>
      <w:r>
        <w:t>ein</w:t>
      </w:r>
      <w:r w:rsidR="00956DD0">
        <w:t xml:space="preserve"> </w:t>
      </w:r>
      <w:r>
        <w:t>Abnahmeprotokoll</w:t>
      </w:r>
      <w:r w:rsidR="00956DD0">
        <w:t xml:space="preserve"> </w:t>
      </w:r>
      <w:r>
        <w:t>inklusive</w:t>
      </w:r>
      <w:r w:rsidR="00956DD0">
        <w:t xml:space="preserve"> </w:t>
      </w:r>
      <w:r>
        <w:t>Checkliste</w:t>
      </w:r>
      <w:r w:rsidR="00956DD0">
        <w:t xml:space="preserve"> </w:t>
      </w:r>
      <w:r>
        <w:t>erstellt,</w:t>
      </w:r>
      <w:r w:rsidR="00956DD0">
        <w:t xml:space="preserve"> </w:t>
      </w:r>
      <w:r>
        <w:t>welches</w:t>
      </w:r>
      <w:r w:rsidR="00956DD0">
        <w:t xml:space="preserve"> </w:t>
      </w:r>
      <w:r>
        <w:t>ebenso</w:t>
      </w:r>
      <w:r w:rsidR="00956DD0">
        <w:t xml:space="preserve"> </w:t>
      </w:r>
      <w:r>
        <w:t>allgemeine</w:t>
      </w:r>
      <w:r w:rsidR="00956DD0">
        <w:t xml:space="preserve"> </w:t>
      </w:r>
      <w:r>
        <w:t>Anforderungen,</w:t>
      </w:r>
      <w:r w:rsidR="00956DD0">
        <w:t xml:space="preserve"> </w:t>
      </w:r>
      <w:r>
        <w:t>wie</w:t>
      </w:r>
      <w:r w:rsidR="00956DD0">
        <w:t xml:space="preserve"> </w:t>
      </w:r>
      <w:r>
        <w:t>bspw.</w:t>
      </w:r>
      <w:r w:rsidR="00956DD0">
        <w:t xml:space="preserve"> </w:t>
      </w:r>
      <w:r>
        <w:t>die</w:t>
      </w:r>
      <w:r w:rsidR="00956DD0">
        <w:t xml:space="preserve"> </w:t>
      </w:r>
      <w:r>
        <w:t>Ausgestaltung</w:t>
      </w:r>
      <w:r w:rsidR="00956DD0">
        <w:t xml:space="preserve"> </w:t>
      </w:r>
      <w:r>
        <w:t>von</w:t>
      </w:r>
      <w:r w:rsidR="00956DD0">
        <w:t xml:space="preserve"> </w:t>
      </w:r>
      <w:r>
        <w:t>Betriebsräumen,</w:t>
      </w:r>
      <w:r w:rsidR="00956DD0">
        <w:t xml:space="preserve"> </w:t>
      </w:r>
      <w:r>
        <w:t>berücksichtigt.</w:t>
      </w:r>
      <w:r w:rsidR="00956DD0">
        <w:t xml:space="preserve"> </w:t>
      </w:r>
      <w:r>
        <w:t>Nach</w:t>
      </w:r>
      <w:r w:rsidR="00956DD0">
        <w:t xml:space="preserve"> </w:t>
      </w:r>
      <w:r>
        <w:t>der</w:t>
      </w:r>
      <w:r w:rsidR="00956DD0">
        <w:t xml:space="preserve"> </w:t>
      </w:r>
      <w:r>
        <w:t>Durchführung</w:t>
      </w:r>
      <w:r w:rsidR="00956DD0">
        <w:t xml:space="preserve"> </w:t>
      </w:r>
      <w:r>
        <w:t>der</w:t>
      </w:r>
      <w:r w:rsidR="00956DD0">
        <w:t xml:space="preserve"> </w:t>
      </w:r>
      <w:r>
        <w:t>Abnahme</w:t>
      </w:r>
      <w:r w:rsidR="00956DD0">
        <w:t xml:space="preserve"> </w:t>
      </w:r>
      <w:r>
        <w:t>wird</w:t>
      </w:r>
      <w:r w:rsidR="00956DD0">
        <w:t xml:space="preserve"> </w:t>
      </w:r>
      <w:r>
        <w:t>sichergestellt,</w:t>
      </w:r>
      <w:r w:rsidR="00956DD0">
        <w:t xml:space="preserve"> </w:t>
      </w:r>
      <w:r>
        <w:t>dass</w:t>
      </w:r>
      <w:r w:rsidR="00956DD0">
        <w:t xml:space="preserve"> </w:t>
      </w:r>
      <w:r>
        <w:t>das</w:t>
      </w:r>
      <w:r w:rsidR="00956DD0">
        <w:t xml:space="preserve"> </w:t>
      </w:r>
      <w:r>
        <w:t>Abnahmeprotokoll</w:t>
      </w:r>
      <w:r w:rsidR="00956DD0">
        <w:t xml:space="preserve"> </w:t>
      </w:r>
      <w:r>
        <w:t>durch</w:t>
      </w:r>
      <w:r w:rsidR="00956DD0">
        <w:t xml:space="preserve"> </w:t>
      </w:r>
      <w:r>
        <w:t>die</w:t>
      </w:r>
      <w:r w:rsidR="00956DD0">
        <w:t xml:space="preserve"> </w:t>
      </w:r>
      <w:r>
        <w:t>Beteiligten</w:t>
      </w:r>
      <w:r w:rsidR="00956DD0">
        <w:t xml:space="preserve"> </w:t>
      </w:r>
      <w:r>
        <w:t>rechtsverbindlich</w:t>
      </w:r>
      <w:r w:rsidR="00956DD0">
        <w:t xml:space="preserve"> </w:t>
      </w:r>
      <w:r>
        <w:t>unterzeichnet</w:t>
      </w:r>
      <w:r w:rsidR="00956DD0">
        <w:t xml:space="preserve"> </w:t>
      </w:r>
      <w:r>
        <w:t>und</w:t>
      </w:r>
      <w:r w:rsidR="00956DD0">
        <w:t xml:space="preserve"> </w:t>
      </w:r>
      <w:r>
        <w:t>mit</w:t>
      </w:r>
      <w:r w:rsidR="00956DD0">
        <w:t xml:space="preserve"> </w:t>
      </w:r>
      <w:r>
        <w:t>den</w:t>
      </w:r>
      <w:r w:rsidR="00956DD0">
        <w:t xml:space="preserve"> </w:t>
      </w:r>
      <w:r>
        <w:t>internen</w:t>
      </w:r>
      <w:r w:rsidR="00956DD0">
        <w:t xml:space="preserve"> </w:t>
      </w:r>
      <w:r>
        <w:t>Dokumentationen</w:t>
      </w:r>
      <w:r w:rsidR="00956DD0">
        <w:t xml:space="preserve"> </w:t>
      </w:r>
      <w:r>
        <w:t>zur</w:t>
      </w:r>
      <w:r w:rsidR="00956DD0">
        <w:t xml:space="preserve"> </w:t>
      </w:r>
      <w:r>
        <w:t>Verkabelung</w:t>
      </w:r>
      <w:r w:rsidR="00956DD0">
        <w:t xml:space="preserve"> </w:t>
      </w:r>
      <w:r>
        <w:t>gesichert</w:t>
      </w:r>
      <w:r w:rsidR="00956DD0">
        <w:t xml:space="preserve"> </w:t>
      </w:r>
      <w:r>
        <w:t>werden.</w:t>
      </w:r>
    </w:p>
    <w:p w14:paraId="6912BA48" w14:textId="7059B17C" w:rsidR="00B37DCF" w:rsidRDefault="00B37DCF" w:rsidP="00B37DCF">
      <w:pPr>
        <w:pStyle w:val="berschrift3"/>
      </w:pPr>
      <w:bookmarkStart w:id="24" w:name="_Toc83737843"/>
      <w:r>
        <w:t>Überspannungsschutz</w:t>
      </w:r>
      <w:r w:rsidR="00956DD0">
        <w:t xml:space="preserve"> </w:t>
      </w:r>
      <w:r>
        <w:t>(INF.3.A6)</w:t>
      </w:r>
      <w:bookmarkEnd w:id="24"/>
    </w:p>
    <w:p w14:paraId="0E8155EB" w14:textId="424FF7D0" w:rsidR="00B37DCF" w:rsidRDefault="00B37DCF" w:rsidP="00B37DCF">
      <w:r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>
        <w:t>treffen</w:t>
      </w:r>
      <w:r w:rsidR="00956DD0">
        <w:t xml:space="preserve"> </w:t>
      </w:r>
      <w:r>
        <w:t>angemessene</w:t>
      </w:r>
      <w:r w:rsidR="00956DD0">
        <w:t xml:space="preserve"> </w:t>
      </w:r>
      <w:r>
        <w:t>technische</w:t>
      </w:r>
      <w:r w:rsidR="00956DD0">
        <w:t xml:space="preserve"> </w:t>
      </w:r>
      <w:r>
        <w:t>Maßnahmen,</w:t>
      </w:r>
      <w:r w:rsidR="00956DD0">
        <w:t xml:space="preserve"> </w:t>
      </w:r>
      <w:r>
        <w:t>um</w:t>
      </w:r>
      <w:r w:rsidR="00956DD0">
        <w:t xml:space="preserve"> </w:t>
      </w:r>
      <w:r>
        <w:t>jedes</w:t>
      </w:r>
      <w:r w:rsidR="00956DD0">
        <w:t xml:space="preserve"> </w:t>
      </w:r>
      <w:r>
        <w:t>elektrisch</w:t>
      </w:r>
      <w:r w:rsidR="00956DD0">
        <w:t xml:space="preserve"> </w:t>
      </w:r>
      <w:r>
        <w:t>leitende</w:t>
      </w:r>
      <w:r w:rsidR="00956DD0">
        <w:t xml:space="preserve"> </w:t>
      </w:r>
      <w:r>
        <w:t>Netz</w:t>
      </w:r>
      <w:r w:rsidR="00956DD0">
        <w:t xml:space="preserve"> </w:t>
      </w:r>
      <w:r>
        <w:t>vor</w:t>
      </w:r>
      <w:r w:rsidR="00956DD0">
        <w:t xml:space="preserve"> </w:t>
      </w:r>
      <w:r>
        <w:t>Überspannung</w:t>
      </w:r>
      <w:r w:rsidR="00956DD0">
        <w:t xml:space="preserve"> </w:t>
      </w:r>
      <w:r>
        <w:t>zu</w:t>
      </w:r>
      <w:r w:rsidR="00956DD0">
        <w:t xml:space="preserve"> </w:t>
      </w:r>
      <w:r>
        <w:t>schützen.</w:t>
      </w:r>
      <w:r w:rsidR="00956DD0">
        <w:t xml:space="preserve"> </w:t>
      </w:r>
      <w:r>
        <w:t>In</w:t>
      </w:r>
      <w:r w:rsidR="00956DD0">
        <w:t xml:space="preserve"> </w:t>
      </w:r>
      <w:r>
        <w:t>diesem</w:t>
      </w:r>
      <w:r w:rsidR="00956DD0">
        <w:t xml:space="preserve"> </w:t>
      </w:r>
      <w:r>
        <w:t>Kontext</w:t>
      </w:r>
      <w:r w:rsidR="00956DD0">
        <w:t xml:space="preserve"> </w:t>
      </w:r>
      <w:r>
        <w:t>wird</w:t>
      </w:r>
      <w:r w:rsidR="00956DD0">
        <w:t xml:space="preserve"> </w:t>
      </w:r>
      <w:r>
        <w:t>ein</w:t>
      </w:r>
      <w:r w:rsidR="00956DD0">
        <w:t xml:space="preserve"> </w:t>
      </w:r>
      <w:r>
        <w:t>den</w:t>
      </w:r>
      <w:r w:rsidR="00956DD0">
        <w:t xml:space="preserve"> </w:t>
      </w:r>
      <w:r>
        <w:t>gültigen</w:t>
      </w:r>
      <w:r w:rsidR="00956DD0">
        <w:t xml:space="preserve"> </w:t>
      </w:r>
      <w:r>
        <w:t>Normen</w:t>
      </w:r>
      <w:r w:rsidR="00956DD0">
        <w:t xml:space="preserve"> </w:t>
      </w:r>
      <w:r>
        <w:t>entsprechendes</w:t>
      </w:r>
      <w:r w:rsidR="00956DD0">
        <w:t xml:space="preserve"> </w:t>
      </w:r>
      <w:r>
        <w:t>Überspannungskonzept</w:t>
      </w:r>
      <w:r w:rsidR="00956DD0">
        <w:t xml:space="preserve"> </w:t>
      </w:r>
      <w:r>
        <w:t>erstellt,</w:t>
      </w:r>
      <w:r w:rsidR="00956DD0">
        <w:t xml:space="preserve"> </w:t>
      </w:r>
      <w:r>
        <w:t>welches</w:t>
      </w:r>
      <w:r w:rsidR="00956DD0">
        <w:t xml:space="preserve"> </w:t>
      </w:r>
      <w:r>
        <w:t>Netzersatzanlagen</w:t>
      </w:r>
      <w:r w:rsidR="00956DD0">
        <w:t xml:space="preserve"> </w:t>
      </w:r>
      <w:r>
        <w:t>und</w:t>
      </w:r>
      <w:r w:rsidR="00956DD0">
        <w:t xml:space="preserve"> </w:t>
      </w:r>
      <w:r>
        <w:t>eine</w:t>
      </w:r>
      <w:r w:rsidR="00956DD0">
        <w:t xml:space="preserve"> </w:t>
      </w:r>
      <w:r>
        <w:t>unterbrechungsfreie</w:t>
      </w:r>
      <w:r w:rsidR="00956DD0">
        <w:t xml:space="preserve"> </w:t>
      </w:r>
      <w:r>
        <w:t>Stromversorgung</w:t>
      </w:r>
      <w:r w:rsidR="00956DD0">
        <w:t xml:space="preserve"> </w:t>
      </w:r>
      <w:proofErr w:type="gramStart"/>
      <w:r>
        <w:t>berücksichtigt</w:t>
      </w:r>
      <w:proofErr w:type="gramEnd"/>
      <w:r>
        <w:t>.</w:t>
      </w:r>
    </w:p>
    <w:p w14:paraId="12C9D238" w14:textId="466E990C" w:rsidR="00B37DCF" w:rsidRDefault="00B37DCF" w:rsidP="00B37DCF">
      <w:pPr>
        <w:pStyle w:val="berschrift3"/>
      </w:pPr>
      <w:bookmarkStart w:id="25" w:name="_Toc83737844"/>
      <w:r>
        <w:t>Entfernen</w:t>
      </w:r>
      <w:r w:rsidR="00956DD0">
        <w:t xml:space="preserve"> </w:t>
      </w:r>
      <w:r>
        <w:t>und</w:t>
      </w:r>
      <w:r w:rsidR="00956DD0">
        <w:t xml:space="preserve"> </w:t>
      </w:r>
      <w:r>
        <w:t>Deaktivieren</w:t>
      </w:r>
      <w:r w:rsidR="00956DD0">
        <w:t xml:space="preserve"> </w:t>
      </w:r>
      <w:r>
        <w:t>nicht</w:t>
      </w:r>
      <w:r w:rsidR="00956DD0">
        <w:t xml:space="preserve"> </w:t>
      </w:r>
      <w:r>
        <w:t>mehr</w:t>
      </w:r>
      <w:r w:rsidR="00956DD0">
        <w:t xml:space="preserve"> </w:t>
      </w:r>
      <w:r>
        <w:t>benötigter</w:t>
      </w:r>
      <w:r w:rsidR="00956DD0">
        <w:t xml:space="preserve"> </w:t>
      </w:r>
      <w:r>
        <w:t>Leitungen</w:t>
      </w:r>
      <w:r w:rsidR="00956DD0">
        <w:t xml:space="preserve"> </w:t>
      </w:r>
      <w:r>
        <w:t>(INF.3.A7)</w:t>
      </w:r>
      <w:bookmarkEnd w:id="25"/>
    </w:p>
    <w:p w14:paraId="63926A82" w14:textId="413BF6CD" w:rsidR="00B37DCF" w:rsidRDefault="00B37DCF" w:rsidP="00B37DCF">
      <w:r>
        <w:t>Wenn</w:t>
      </w:r>
      <w:r w:rsidR="00956DD0">
        <w:t xml:space="preserve"> </w:t>
      </w:r>
      <w:r>
        <w:t>Stromkabel</w:t>
      </w:r>
      <w:r w:rsidR="00956DD0">
        <w:t xml:space="preserve"> </w:t>
      </w:r>
      <w:r>
        <w:t>nicht</w:t>
      </w:r>
      <w:r w:rsidR="00956DD0">
        <w:t xml:space="preserve"> </w:t>
      </w:r>
      <w:r>
        <w:t>mehr</w:t>
      </w:r>
      <w:r w:rsidR="00956DD0">
        <w:t xml:space="preserve"> </w:t>
      </w:r>
      <w:r>
        <w:t>benötigt</w:t>
      </w:r>
      <w:r w:rsidR="00956DD0">
        <w:t xml:space="preserve"> </w:t>
      </w:r>
      <w:r>
        <w:t>werden,</w:t>
      </w:r>
      <w:r w:rsidR="00956DD0">
        <w:t xml:space="preserve"> </w:t>
      </w:r>
      <w:r>
        <w:t>werden</w:t>
      </w:r>
      <w:r w:rsidR="00956DD0">
        <w:t xml:space="preserve"> </w:t>
      </w:r>
      <w:r>
        <w:t>diese</w:t>
      </w:r>
      <w:r w:rsidR="00956DD0">
        <w:t xml:space="preserve"> </w:t>
      </w:r>
      <w:r>
        <w:t>fachgerecht</w:t>
      </w:r>
      <w:r w:rsidR="00956DD0">
        <w:t xml:space="preserve"> </w:t>
      </w:r>
      <w:r>
        <w:t>und</w:t>
      </w:r>
      <w:r w:rsidR="00956DD0">
        <w:t xml:space="preserve"> </w:t>
      </w:r>
      <w:r>
        <w:t>vollständig</w:t>
      </w:r>
      <w:r w:rsidR="00956DD0">
        <w:t xml:space="preserve"> </w:t>
      </w:r>
      <w:r>
        <w:t>entfernt.</w:t>
      </w:r>
      <w:r w:rsidR="00956DD0">
        <w:t xml:space="preserve"> </w:t>
      </w:r>
      <w:r>
        <w:t>Verbliebene</w:t>
      </w:r>
      <w:r w:rsidR="00956DD0">
        <w:t xml:space="preserve"> </w:t>
      </w:r>
      <w:proofErr w:type="spellStart"/>
      <w:r>
        <w:t>Brandschottungen</w:t>
      </w:r>
      <w:proofErr w:type="spellEnd"/>
      <w:r w:rsidR="00956DD0">
        <w:t xml:space="preserve"> </w:t>
      </w:r>
      <w:r>
        <w:t>werden</w:t>
      </w:r>
      <w:r w:rsidR="00956DD0">
        <w:t xml:space="preserve"> </w:t>
      </w:r>
      <w:r>
        <w:t>im</w:t>
      </w:r>
      <w:r w:rsidR="00956DD0">
        <w:t xml:space="preserve"> </w:t>
      </w:r>
      <w:r>
        <w:t>Anschluss</w:t>
      </w:r>
      <w:r w:rsidR="00956DD0">
        <w:t xml:space="preserve"> </w:t>
      </w:r>
      <w:r>
        <w:t>fachgerecht</w:t>
      </w:r>
      <w:r w:rsidR="00956DD0">
        <w:t xml:space="preserve"> </w:t>
      </w:r>
      <w:r>
        <w:t>verschlossen.</w:t>
      </w:r>
      <w:r w:rsidR="00956DD0">
        <w:t xml:space="preserve"> </w:t>
      </w:r>
      <w:r>
        <w:t>Insofern</w:t>
      </w:r>
      <w:r w:rsidR="00956DD0">
        <w:t xml:space="preserve"> </w:t>
      </w:r>
      <w:r>
        <w:t>die</w:t>
      </w:r>
      <w:r w:rsidR="00956DD0">
        <w:t xml:space="preserve"> </w:t>
      </w:r>
      <w:r>
        <w:t>Verkabelung</w:t>
      </w:r>
      <w:r w:rsidR="00956DD0">
        <w:t xml:space="preserve"> </w:t>
      </w:r>
      <w:r>
        <w:t>als</w:t>
      </w:r>
      <w:r w:rsidR="00956DD0">
        <w:t xml:space="preserve"> </w:t>
      </w:r>
      <w:r>
        <w:t>Reserve</w:t>
      </w:r>
      <w:r w:rsidR="00956DD0">
        <w:t xml:space="preserve"> </w:t>
      </w:r>
      <w:r>
        <w:t>weitergenutzt</w:t>
      </w:r>
      <w:r w:rsidR="00956DD0">
        <w:t xml:space="preserve"> </w:t>
      </w:r>
      <w:r>
        <w:t>werden</w:t>
      </w:r>
      <w:r w:rsidR="00956DD0">
        <w:t xml:space="preserve"> </w:t>
      </w:r>
      <w:r>
        <w:t>kann,</w:t>
      </w:r>
      <w:r w:rsidR="00956DD0">
        <w:t xml:space="preserve"> </w:t>
      </w:r>
      <w:r>
        <w:t>wird</w:t>
      </w:r>
      <w:r w:rsidR="00956DD0">
        <w:t xml:space="preserve"> </w:t>
      </w:r>
      <w:r>
        <w:t>diese</w:t>
      </w:r>
      <w:r w:rsidR="00956DD0">
        <w:t xml:space="preserve"> </w:t>
      </w:r>
      <w:r>
        <w:t>über</w:t>
      </w:r>
      <w:r w:rsidR="00956DD0">
        <w:t xml:space="preserve"> </w:t>
      </w:r>
      <w:r>
        <w:t>angemessene</w:t>
      </w:r>
      <w:r w:rsidR="00956DD0">
        <w:t xml:space="preserve"> </w:t>
      </w:r>
      <w:r>
        <w:t>Maßnahmen</w:t>
      </w:r>
      <w:r w:rsidR="00956DD0">
        <w:t xml:space="preserve"> </w:t>
      </w:r>
      <w:r>
        <w:t>in</w:t>
      </w:r>
      <w:r w:rsidR="00956DD0">
        <w:t xml:space="preserve"> </w:t>
      </w:r>
      <w:r>
        <w:t>einen</w:t>
      </w:r>
      <w:r w:rsidR="00956DD0">
        <w:t xml:space="preserve"> </w:t>
      </w:r>
      <w:r>
        <w:t>betriebsfähigen</w:t>
      </w:r>
      <w:r w:rsidR="00956DD0">
        <w:t xml:space="preserve"> </w:t>
      </w:r>
      <w:r>
        <w:t>Zustand</w:t>
      </w:r>
      <w:r w:rsidR="00956DD0">
        <w:t xml:space="preserve"> </w:t>
      </w:r>
      <w:r>
        <w:t>gebracht</w:t>
      </w:r>
      <w:r w:rsidR="00956DD0">
        <w:t xml:space="preserve"> </w:t>
      </w:r>
      <w:r>
        <w:t>und</w:t>
      </w:r>
      <w:r w:rsidR="00956DD0">
        <w:t xml:space="preserve"> </w:t>
      </w:r>
      <w:r>
        <w:t>an</w:t>
      </w:r>
      <w:r w:rsidR="00956DD0">
        <w:t xml:space="preserve"> </w:t>
      </w:r>
      <w:r>
        <w:t>ihren</w:t>
      </w:r>
      <w:r w:rsidR="00956DD0">
        <w:t xml:space="preserve"> </w:t>
      </w:r>
      <w:r>
        <w:t>Endpunkten</w:t>
      </w:r>
      <w:r w:rsidR="00956DD0">
        <w:t xml:space="preserve"> </w:t>
      </w:r>
      <w:r>
        <w:t>als</w:t>
      </w:r>
      <w:r w:rsidR="00956DD0">
        <w:t xml:space="preserve"> </w:t>
      </w:r>
      <w:r>
        <w:t>Reserve</w:t>
      </w:r>
      <w:r w:rsidR="00956DD0">
        <w:t xml:space="preserve"> </w:t>
      </w:r>
      <w:r>
        <w:t>gekennzeichnet.</w:t>
      </w:r>
    </w:p>
    <w:p w14:paraId="030CF7F7" w14:textId="7A91AB5C" w:rsidR="00B37DCF" w:rsidRDefault="00B37DCF" w:rsidP="00B37DCF">
      <w:r>
        <w:lastRenderedPageBreak/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>
        <w:t>gewährleisten,</w:t>
      </w:r>
      <w:r w:rsidR="00956DD0">
        <w:t xml:space="preserve"> </w:t>
      </w:r>
      <w:r>
        <w:t>dass</w:t>
      </w:r>
      <w:r w:rsidR="00956DD0">
        <w:t xml:space="preserve"> </w:t>
      </w:r>
      <w:r>
        <w:t>es</w:t>
      </w:r>
      <w:r w:rsidR="00956DD0">
        <w:t xml:space="preserve"> </w:t>
      </w:r>
      <w:r>
        <w:t>eine</w:t>
      </w:r>
      <w:r w:rsidR="00956DD0">
        <w:t xml:space="preserve"> </w:t>
      </w:r>
      <w:r>
        <w:t>Übersicht</w:t>
      </w:r>
      <w:r w:rsidR="00956DD0">
        <w:t xml:space="preserve"> </w:t>
      </w:r>
      <w:r>
        <w:t>über</w:t>
      </w:r>
      <w:r w:rsidR="00956DD0">
        <w:t xml:space="preserve"> </w:t>
      </w:r>
      <w:r>
        <w:t>nicht</w:t>
      </w:r>
      <w:r w:rsidR="00956DD0">
        <w:t xml:space="preserve"> </w:t>
      </w:r>
      <w:r>
        <w:t>mehr</w:t>
      </w:r>
      <w:r w:rsidR="00956DD0">
        <w:t xml:space="preserve"> </w:t>
      </w:r>
      <w:r>
        <w:t>benötigte</w:t>
      </w:r>
      <w:r w:rsidR="00956DD0">
        <w:t xml:space="preserve"> </w:t>
      </w:r>
      <w:r>
        <w:t>Kabel</w:t>
      </w:r>
      <w:r w:rsidR="00956DD0">
        <w:t xml:space="preserve"> </w:t>
      </w:r>
      <w:r>
        <w:t>führt</w:t>
      </w:r>
      <w:r w:rsidR="00956DD0">
        <w:t xml:space="preserve"> </w:t>
      </w:r>
      <w:r>
        <w:t>und</w:t>
      </w:r>
      <w:r w:rsidR="00956DD0">
        <w:t xml:space="preserve"> </w:t>
      </w:r>
      <w:r>
        <w:t>auf</w:t>
      </w:r>
      <w:r w:rsidR="00956DD0">
        <w:t xml:space="preserve"> </w:t>
      </w:r>
      <w:r>
        <w:t>dieser</w:t>
      </w:r>
      <w:r w:rsidR="00956DD0">
        <w:t xml:space="preserve"> </w:t>
      </w:r>
      <w:r>
        <w:t>Basis</w:t>
      </w:r>
      <w:r w:rsidR="00956DD0">
        <w:t xml:space="preserve"> </w:t>
      </w:r>
      <w:r>
        <w:t>den</w:t>
      </w:r>
      <w:r w:rsidR="00956DD0">
        <w:t xml:space="preserve"> </w:t>
      </w:r>
      <w:r>
        <w:t>Abbau</w:t>
      </w:r>
      <w:r w:rsidR="00956DD0">
        <w:t xml:space="preserve"> </w:t>
      </w:r>
      <w:r>
        <w:t>von</w:t>
      </w:r>
      <w:r w:rsidR="00956DD0">
        <w:t xml:space="preserve"> </w:t>
      </w:r>
      <w:r>
        <w:t>Verkabelungen</w:t>
      </w:r>
      <w:r w:rsidR="00956DD0">
        <w:t xml:space="preserve"> </w:t>
      </w:r>
      <w:r>
        <w:t>veranlasst.</w:t>
      </w:r>
      <w:r w:rsidR="00956DD0">
        <w:t xml:space="preserve"> </w:t>
      </w:r>
      <w:r>
        <w:t>Nach</w:t>
      </w:r>
      <w:r w:rsidR="00956DD0">
        <w:t xml:space="preserve"> </w:t>
      </w:r>
      <w:r>
        <w:t>dem</w:t>
      </w:r>
      <w:r w:rsidR="00956DD0">
        <w:t xml:space="preserve"> </w:t>
      </w:r>
      <w:r>
        <w:t>erfolgreichen</w:t>
      </w:r>
      <w:r w:rsidR="00956DD0">
        <w:t xml:space="preserve"> </w:t>
      </w:r>
      <w:r>
        <w:t>Abbau</w:t>
      </w:r>
      <w:r w:rsidR="00956DD0">
        <w:t xml:space="preserve"> </w:t>
      </w:r>
      <w:r>
        <w:t>wird</w:t>
      </w:r>
      <w:r w:rsidR="00956DD0">
        <w:t xml:space="preserve"> </w:t>
      </w:r>
      <w:r>
        <w:t>die</w:t>
      </w:r>
      <w:r w:rsidR="00956DD0">
        <w:t xml:space="preserve"> </w:t>
      </w:r>
      <w:r>
        <w:t>Übersicht</w:t>
      </w:r>
      <w:r w:rsidR="00956DD0">
        <w:t xml:space="preserve"> </w:t>
      </w:r>
      <w:r>
        <w:t>entsprechend</w:t>
      </w:r>
      <w:r w:rsidR="00956DD0">
        <w:t xml:space="preserve"> </w:t>
      </w:r>
      <w:r>
        <w:t>gepflegt.</w:t>
      </w:r>
    </w:p>
    <w:p w14:paraId="23916013" w14:textId="3E81DA73" w:rsidR="00B37DCF" w:rsidRDefault="00B37DCF" w:rsidP="00B37DCF">
      <w:pPr>
        <w:pStyle w:val="berschrift3"/>
      </w:pPr>
      <w:bookmarkStart w:id="26" w:name="_Toc83737845"/>
      <w:r>
        <w:t>Brandschutz</w:t>
      </w:r>
      <w:r w:rsidR="00956DD0">
        <w:t xml:space="preserve"> </w:t>
      </w:r>
      <w:r>
        <w:t>in</w:t>
      </w:r>
      <w:r w:rsidR="00956DD0">
        <w:t xml:space="preserve"> </w:t>
      </w:r>
      <w:r>
        <w:t>Trassen</w:t>
      </w:r>
      <w:r w:rsidR="00956DD0">
        <w:t xml:space="preserve"> </w:t>
      </w:r>
      <w:r>
        <w:t>(INF.3.A8)</w:t>
      </w:r>
      <w:bookmarkEnd w:id="26"/>
    </w:p>
    <w:p w14:paraId="1B1F8C3A" w14:textId="180B50A4" w:rsidR="00B37DCF" w:rsidRDefault="00B37DCF" w:rsidP="00B37DCF">
      <w:r>
        <w:t>Zur</w:t>
      </w:r>
      <w:r w:rsidR="00956DD0">
        <w:t xml:space="preserve"> </w:t>
      </w:r>
      <w:r>
        <w:t>Verhinderung</w:t>
      </w:r>
      <w:r w:rsidR="00956DD0">
        <w:t xml:space="preserve"> </w:t>
      </w:r>
      <w:r>
        <w:t>von</w:t>
      </w:r>
      <w:r w:rsidR="00956DD0">
        <w:t xml:space="preserve"> </w:t>
      </w:r>
      <w:r>
        <w:t>Kabelbränden</w:t>
      </w:r>
      <w:r w:rsidR="00956DD0">
        <w:t xml:space="preserve"> </w:t>
      </w:r>
      <w:r>
        <w:t>werden</w:t>
      </w:r>
      <w:r w:rsidR="00956DD0">
        <w:t xml:space="preserve"> </w:t>
      </w:r>
      <w:r>
        <w:t>die</w:t>
      </w:r>
      <w:r w:rsidR="00956DD0">
        <w:t xml:space="preserve"> </w:t>
      </w:r>
      <w:r>
        <w:t>Kabeltrassen</w:t>
      </w:r>
      <w:r w:rsidR="00956DD0">
        <w:t xml:space="preserve"> </w:t>
      </w:r>
      <w:r>
        <w:t>angemessen</w:t>
      </w:r>
      <w:r w:rsidR="00956DD0">
        <w:t xml:space="preserve"> </w:t>
      </w:r>
      <w:r>
        <w:t>dimensioniert.</w:t>
      </w:r>
      <w:r w:rsidR="00956DD0">
        <w:t xml:space="preserve"> </w:t>
      </w:r>
      <w:r>
        <w:t>Ferner</w:t>
      </w:r>
      <w:r w:rsidR="00956DD0">
        <w:t xml:space="preserve"> </w:t>
      </w:r>
      <w:r>
        <w:t>stellen</w:t>
      </w:r>
      <w:r w:rsidR="00956DD0">
        <w:t xml:space="preserve"> </w:t>
      </w:r>
      <w:r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>
        <w:t>sicher,</w:t>
      </w:r>
      <w:r w:rsidR="00956DD0">
        <w:t xml:space="preserve"> </w:t>
      </w:r>
      <w:r>
        <w:t>dass</w:t>
      </w:r>
      <w:r w:rsidR="00956DD0">
        <w:t xml:space="preserve"> </w:t>
      </w:r>
      <w:r>
        <w:t>die</w:t>
      </w:r>
      <w:r w:rsidR="00956DD0">
        <w:t xml:space="preserve"> </w:t>
      </w:r>
      <w:r>
        <w:t>Belegungsdichte</w:t>
      </w:r>
      <w:r w:rsidR="00956DD0">
        <w:t xml:space="preserve"> </w:t>
      </w:r>
      <w:r>
        <w:t>der</w:t>
      </w:r>
      <w:r w:rsidR="00956DD0">
        <w:t xml:space="preserve"> </w:t>
      </w:r>
      <w:r>
        <w:t>Trassen</w:t>
      </w:r>
      <w:r w:rsidR="00956DD0">
        <w:t xml:space="preserve"> </w:t>
      </w:r>
      <w:r>
        <w:t>nach</w:t>
      </w:r>
      <w:r w:rsidR="00956DD0">
        <w:t xml:space="preserve"> </w:t>
      </w:r>
      <w:r>
        <w:t>jeglichen</w:t>
      </w:r>
      <w:r w:rsidR="00956DD0">
        <w:t xml:space="preserve"> </w:t>
      </w:r>
      <w:r>
        <w:t>Installationsarbeiten</w:t>
      </w:r>
      <w:r w:rsidR="00956DD0">
        <w:t xml:space="preserve"> </w:t>
      </w:r>
      <w:r>
        <w:t>stichprobenartig</w:t>
      </w:r>
      <w:r w:rsidR="00956DD0">
        <w:t xml:space="preserve"> </w:t>
      </w:r>
      <w:r>
        <w:t>überprüft</w:t>
      </w:r>
      <w:r w:rsidR="00956DD0">
        <w:t xml:space="preserve"> </w:t>
      </w:r>
      <w:r>
        <w:t>wird</w:t>
      </w:r>
      <w:r w:rsidR="00956DD0">
        <w:t xml:space="preserve"> </w:t>
      </w:r>
      <w:r>
        <w:t>und</w:t>
      </w:r>
      <w:r w:rsidR="00956DD0">
        <w:t xml:space="preserve"> </w:t>
      </w:r>
      <w:r>
        <w:t>die</w:t>
      </w:r>
      <w:r w:rsidR="00956DD0">
        <w:t xml:space="preserve"> </w:t>
      </w:r>
      <w:r>
        <w:t>Brandschutzvorschriften</w:t>
      </w:r>
      <w:r w:rsidR="00956DD0">
        <w:t xml:space="preserve"> </w:t>
      </w:r>
      <w:r>
        <w:t>eingehalten</w:t>
      </w:r>
      <w:r w:rsidR="00956DD0">
        <w:t xml:space="preserve"> </w:t>
      </w:r>
      <w:r>
        <w:t>sind.</w:t>
      </w:r>
    </w:p>
    <w:p w14:paraId="245356F4" w14:textId="1880E450" w:rsidR="00B37DCF" w:rsidRDefault="00B37DCF" w:rsidP="00B37DCF">
      <w:pPr>
        <w:pStyle w:val="berschrift3"/>
      </w:pPr>
      <w:bookmarkStart w:id="27" w:name="_Toc83737846"/>
      <w:r>
        <w:t>Dokumentation</w:t>
      </w:r>
      <w:r w:rsidR="00956DD0">
        <w:t xml:space="preserve"> </w:t>
      </w:r>
      <w:r>
        <w:t>und</w:t>
      </w:r>
      <w:r w:rsidR="00956DD0">
        <w:t xml:space="preserve"> </w:t>
      </w:r>
      <w:r>
        <w:t>Kennzeichnung</w:t>
      </w:r>
      <w:r w:rsidR="00956DD0">
        <w:t xml:space="preserve"> </w:t>
      </w:r>
      <w:r>
        <w:t>der</w:t>
      </w:r>
      <w:r w:rsidR="00956DD0">
        <w:t xml:space="preserve"> </w:t>
      </w:r>
      <w:r>
        <w:t>elektrotechnischen</w:t>
      </w:r>
      <w:r w:rsidR="00956DD0">
        <w:t xml:space="preserve"> </w:t>
      </w:r>
      <w:r>
        <w:t>Verkabelung</w:t>
      </w:r>
      <w:r w:rsidR="00956DD0">
        <w:t xml:space="preserve"> </w:t>
      </w:r>
      <w:r>
        <w:t>(INF.3.A9)</w:t>
      </w:r>
      <w:bookmarkEnd w:id="27"/>
    </w:p>
    <w:p w14:paraId="2C3B85DD" w14:textId="3AFDCE86" w:rsidR="00B37DCF" w:rsidRDefault="00B37DCF" w:rsidP="00B37DCF">
      <w:r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>
        <w:t>stellen</w:t>
      </w:r>
      <w:r w:rsidR="00956DD0">
        <w:t xml:space="preserve"> </w:t>
      </w:r>
      <w:r>
        <w:t>sicher,</w:t>
      </w:r>
      <w:r w:rsidR="00956DD0">
        <w:t xml:space="preserve"> </w:t>
      </w:r>
      <w:r>
        <w:t>dass</w:t>
      </w:r>
      <w:r w:rsidR="00956DD0">
        <w:t xml:space="preserve"> </w:t>
      </w:r>
      <w:r>
        <w:t>die</w:t>
      </w:r>
      <w:r w:rsidR="00956DD0">
        <w:t xml:space="preserve"> </w:t>
      </w:r>
      <w:r>
        <w:t>interne</w:t>
      </w:r>
      <w:r w:rsidR="00956DD0">
        <w:t xml:space="preserve"> </w:t>
      </w:r>
      <w:r>
        <w:t>Verkabelung</w:t>
      </w:r>
      <w:r w:rsidR="00956DD0">
        <w:t xml:space="preserve"> </w:t>
      </w:r>
      <w:r>
        <w:t>in</w:t>
      </w:r>
      <w:r w:rsidR="00956DD0">
        <w:t xml:space="preserve"> </w:t>
      </w:r>
      <w:r>
        <w:t>einer</w:t>
      </w:r>
      <w:r w:rsidR="00956DD0">
        <w:t xml:space="preserve"> </w:t>
      </w:r>
      <w:r>
        <w:t>internen</w:t>
      </w:r>
      <w:r w:rsidR="00956DD0">
        <w:t xml:space="preserve"> </w:t>
      </w:r>
      <w:r>
        <w:t>und</w:t>
      </w:r>
      <w:r w:rsidR="00956DD0">
        <w:t xml:space="preserve"> </w:t>
      </w:r>
      <w:r>
        <w:t>externen</w:t>
      </w:r>
      <w:r w:rsidR="00956DD0">
        <w:t xml:space="preserve"> </w:t>
      </w:r>
      <w:r>
        <w:t>Dokumentation</w:t>
      </w:r>
      <w:r w:rsidR="00956DD0">
        <w:t xml:space="preserve"> </w:t>
      </w:r>
      <w:r>
        <w:t>mittels</w:t>
      </w:r>
      <w:r w:rsidR="00956DD0">
        <w:t xml:space="preserve"> </w:t>
      </w:r>
      <w:r>
        <w:t>Tool</w:t>
      </w:r>
      <w:r w:rsidR="00956DD0">
        <w:t xml:space="preserve"> </w:t>
      </w:r>
      <w:r>
        <w:t>Unterstützung</w:t>
      </w:r>
      <w:r w:rsidR="00956DD0">
        <w:t xml:space="preserve"> </w:t>
      </w:r>
      <w:r>
        <w:t>festgehalten</w:t>
      </w:r>
      <w:r w:rsidR="00956DD0">
        <w:t xml:space="preserve"> </w:t>
      </w:r>
      <w:r>
        <w:t>wird.</w:t>
      </w:r>
      <w:r w:rsidR="00956DD0">
        <w:t xml:space="preserve"> </w:t>
      </w:r>
      <w:r>
        <w:t>Die</w:t>
      </w:r>
      <w:r w:rsidR="00956DD0">
        <w:t xml:space="preserve"> </w:t>
      </w:r>
      <w:r>
        <w:t>interne</w:t>
      </w:r>
      <w:r w:rsidR="00956DD0">
        <w:t xml:space="preserve"> </w:t>
      </w:r>
      <w:r>
        <w:t>Dokumentation</w:t>
      </w:r>
      <w:r w:rsidR="00956DD0">
        <w:t xml:space="preserve"> </w:t>
      </w:r>
      <w:r>
        <w:t>enthält</w:t>
      </w:r>
      <w:r w:rsidR="00956DD0">
        <w:t xml:space="preserve"> </w:t>
      </w:r>
      <w:r>
        <w:t>dabei</w:t>
      </w:r>
      <w:r w:rsidR="00956DD0">
        <w:t xml:space="preserve"> </w:t>
      </w:r>
      <w:r>
        <w:t>jegliche</w:t>
      </w:r>
      <w:r w:rsidR="00956DD0">
        <w:t xml:space="preserve"> </w:t>
      </w:r>
      <w:r>
        <w:t>Aufzeichnungen,</w:t>
      </w:r>
      <w:r w:rsidR="00956DD0">
        <w:t xml:space="preserve"> </w:t>
      </w:r>
      <w:r>
        <w:t>die</w:t>
      </w:r>
      <w:r w:rsidR="00956DD0">
        <w:t xml:space="preserve"> </w:t>
      </w:r>
      <w:r>
        <w:t>die</w:t>
      </w:r>
      <w:r w:rsidR="00956DD0">
        <w:t xml:space="preserve"> </w:t>
      </w:r>
      <w:r>
        <w:t>Installation</w:t>
      </w:r>
      <w:r w:rsidR="00956DD0">
        <w:t xml:space="preserve"> </w:t>
      </w:r>
      <w:r>
        <w:t>und</w:t>
      </w:r>
      <w:r w:rsidR="00956DD0">
        <w:t xml:space="preserve"> </w:t>
      </w:r>
      <w:r>
        <w:t>den</w:t>
      </w:r>
      <w:r w:rsidR="00956DD0">
        <w:t xml:space="preserve"> </w:t>
      </w:r>
      <w:r>
        <w:t>Betrieb</w:t>
      </w:r>
      <w:r w:rsidR="00956DD0">
        <w:t xml:space="preserve"> </w:t>
      </w:r>
      <w:r>
        <w:t>der</w:t>
      </w:r>
      <w:r w:rsidR="00956DD0">
        <w:t xml:space="preserve"> </w:t>
      </w:r>
      <w:r>
        <w:t>Verkabelung</w:t>
      </w:r>
      <w:r w:rsidR="00956DD0">
        <w:t xml:space="preserve"> </w:t>
      </w:r>
      <w:r>
        <w:t>betreffen.</w:t>
      </w:r>
      <w:r w:rsidR="00956DD0">
        <w:t xml:space="preserve"> </w:t>
      </w:r>
      <w:r>
        <w:t>Sie</w:t>
      </w:r>
      <w:r w:rsidR="00956DD0">
        <w:t xml:space="preserve"> </w:t>
      </w:r>
      <w:r>
        <w:t>wird</w:t>
      </w:r>
      <w:r w:rsidR="00956DD0">
        <w:t xml:space="preserve"> </w:t>
      </w:r>
      <w:r>
        <w:t>dabei</w:t>
      </w:r>
      <w:r w:rsidR="00956DD0">
        <w:t xml:space="preserve"> </w:t>
      </w:r>
      <w:r>
        <w:t>in</w:t>
      </w:r>
      <w:r w:rsidR="00956DD0">
        <w:t xml:space="preserve"> </w:t>
      </w:r>
      <w:r>
        <w:t>dem</w:t>
      </w:r>
      <w:r w:rsidR="00956DD0">
        <w:t xml:space="preserve"> </w:t>
      </w:r>
      <w:r>
        <w:t>Maße</w:t>
      </w:r>
      <w:r w:rsidR="00956DD0">
        <w:t xml:space="preserve"> </w:t>
      </w:r>
      <w:r>
        <w:t>gepflegt,</w:t>
      </w:r>
      <w:r w:rsidR="00956DD0">
        <w:t xml:space="preserve"> </w:t>
      </w:r>
      <w:r>
        <w:t>dass</w:t>
      </w:r>
      <w:r w:rsidR="00956DD0">
        <w:t xml:space="preserve"> </w:t>
      </w:r>
      <w:r>
        <w:t>sie</w:t>
      </w:r>
      <w:r w:rsidR="00956DD0">
        <w:t xml:space="preserve"> </w:t>
      </w:r>
      <w:r>
        <w:t>den</w:t>
      </w:r>
      <w:r w:rsidR="00956DD0">
        <w:t xml:space="preserve"> </w:t>
      </w:r>
      <w:r>
        <w:t>Betrieb</w:t>
      </w:r>
      <w:r w:rsidR="00956DD0">
        <w:t xml:space="preserve"> </w:t>
      </w:r>
      <w:r>
        <w:t>und</w:t>
      </w:r>
      <w:r w:rsidR="00956DD0">
        <w:t xml:space="preserve"> </w:t>
      </w:r>
      <w:r>
        <w:t>die</w:t>
      </w:r>
      <w:r w:rsidR="00956DD0">
        <w:t xml:space="preserve"> </w:t>
      </w:r>
      <w:r>
        <w:t>zukünftige</w:t>
      </w:r>
      <w:r w:rsidR="00956DD0">
        <w:t xml:space="preserve"> </w:t>
      </w:r>
      <w:r>
        <w:t>Weiterentwicklung</w:t>
      </w:r>
      <w:r w:rsidR="00956DD0">
        <w:t xml:space="preserve"> </w:t>
      </w:r>
      <w:r>
        <w:t>bestmöglich</w:t>
      </w:r>
      <w:r w:rsidR="00956DD0">
        <w:t xml:space="preserve"> </w:t>
      </w:r>
      <w:r>
        <w:t>unterstützt.</w:t>
      </w:r>
      <w:r w:rsidR="00956DD0">
        <w:t xml:space="preserve"> </w:t>
      </w:r>
      <w:r>
        <w:t>Dem</w:t>
      </w:r>
      <w:r w:rsidR="00956DD0">
        <w:t xml:space="preserve"> </w:t>
      </w:r>
      <w:r>
        <w:t>gegenüber</w:t>
      </w:r>
      <w:r w:rsidR="00956DD0">
        <w:t xml:space="preserve"> </w:t>
      </w:r>
      <w:r>
        <w:t>stellen</w:t>
      </w:r>
      <w:r w:rsidR="00956DD0">
        <w:t xml:space="preserve"> </w:t>
      </w:r>
      <w:r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>
        <w:t>sicher,</w:t>
      </w:r>
      <w:r w:rsidR="00956DD0">
        <w:t xml:space="preserve"> </w:t>
      </w:r>
      <w:r>
        <w:t>dass</w:t>
      </w:r>
      <w:r w:rsidR="00956DD0">
        <w:t xml:space="preserve"> </w:t>
      </w:r>
      <w:r>
        <w:t>die</w:t>
      </w:r>
      <w:r w:rsidR="00956DD0">
        <w:t xml:space="preserve"> </w:t>
      </w:r>
      <w:r>
        <w:t>externe</w:t>
      </w:r>
      <w:r w:rsidR="00956DD0">
        <w:t xml:space="preserve"> </w:t>
      </w:r>
      <w:r>
        <w:t>Dokumentation</w:t>
      </w:r>
      <w:r w:rsidR="00956DD0">
        <w:t xml:space="preserve"> </w:t>
      </w:r>
      <w:r>
        <w:t>so</w:t>
      </w:r>
      <w:r w:rsidR="00956DD0">
        <w:t xml:space="preserve"> </w:t>
      </w:r>
      <w:r>
        <w:t>neutral</w:t>
      </w:r>
      <w:r w:rsidR="00956DD0">
        <w:t xml:space="preserve"> </w:t>
      </w:r>
      <w:r>
        <w:t>wie</w:t>
      </w:r>
      <w:r w:rsidR="00956DD0">
        <w:t xml:space="preserve"> </w:t>
      </w:r>
      <w:r>
        <w:t>möglich</w:t>
      </w:r>
      <w:r w:rsidR="00956DD0">
        <w:t xml:space="preserve"> </w:t>
      </w:r>
      <w:r>
        <w:t>ist.</w:t>
      </w:r>
    </w:p>
    <w:p w14:paraId="028B441C" w14:textId="5AC0481C" w:rsidR="00B37DCF" w:rsidRDefault="00B37DCF" w:rsidP="00B37DCF">
      <w:pPr>
        <w:pStyle w:val="berschrift3"/>
      </w:pPr>
      <w:bookmarkStart w:id="28" w:name="_Toc83737847"/>
      <w:r>
        <w:t>Neutrale</w:t>
      </w:r>
      <w:r w:rsidR="00956DD0">
        <w:t xml:space="preserve"> </w:t>
      </w:r>
      <w:r>
        <w:t>Dokumentation</w:t>
      </w:r>
      <w:r w:rsidR="00956DD0">
        <w:t xml:space="preserve"> </w:t>
      </w:r>
      <w:r>
        <w:t>in</w:t>
      </w:r>
      <w:r w:rsidR="00956DD0">
        <w:t xml:space="preserve"> </w:t>
      </w:r>
      <w:r>
        <w:t>den</w:t>
      </w:r>
      <w:r w:rsidR="00956DD0">
        <w:t xml:space="preserve"> </w:t>
      </w:r>
      <w:r>
        <w:t>Verteilern</w:t>
      </w:r>
      <w:r w:rsidR="00956DD0">
        <w:t xml:space="preserve"> </w:t>
      </w:r>
      <w:r>
        <w:t>(INF.3.A10)</w:t>
      </w:r>
      <w:bookmarkEnd w:id="28"/>
    </w:p>
    <w:p w14:paraId="33C08AF6" w14:textId="692CFCC5" w:rsidR="00B37DCF" w:rsidRDefault="00B37DCF" w:rsidP="00B37DCF">
      <w:r>
        <w:t>Durch</w:t>
      </w:r>
      <w:r w:rsidR="00956DD0">
        <w:t xml:space="preserve"> </w:t>
      </w:r>
      <w:r>
        <w:t>angemessene</w:t>
      </w:r>
      <w:r w:rsidR="00956DD0">
        <w:t xml:space="preserve"> </w:t>
      </w:r>
      <w:r>
        <w:t>Maßnahmen</w:t>
      </w:r>
      <w:r w:rsidR="00956DD0">
        <w:t xml:space="preserve"> </w:t>
      </w:r>
      <w:r>
        <w:t>gewährleistet</w:t>
      </w:r>
      <w:r w:rsidR="00956DD0">
        <w:t xml:space="preserve"> </w:t>
      </w:r>
      <w:r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>
        <w:t>,</w:t>
      </w:r>
      <w:r w:rsidR="00956DD0">
        <w:t xml:space="preserve"> </w:t>
      </w:r>
      <w:r>
        <w:t>dass</w:t>
      </w:r>
      <w:r w:rsidR="00956DD0">
        <w:t xml:space="preserve"> </w:t>
      </w:r>
      <w:r>
        <w:t>sich</w:t>
      </w:r>
      <w:r w:rsidR="00956DD0">
        <w:t xml:space="preserve"> </w:t>
      </w:r>
      <w:r>
        <w:t>in</w:t>
      </w:r>
      <w:r w:rsidR="00956DD0">
        <w:t xml:space="preserve"> </w:t>
      </w:r>
      <w:r>
        <w:t>jedem</w:t>
      </w:r>
      <w:r w:rsidR="00956DD0">
        <w:t xml:space="preserve"> </w:t>
      </w:r>
      <w:r>
        <w:t>Verteiler</w:t>
      </w:r>
      <w:r w:rsidR="00956DD0">
        <w:t xml:space="preserve"> </w:t>
      </w:r>
      <w:r>
        <w:t>eine</w:t>
      </w:r>
      <w:r w:rsidR="00956DD0">
        <w:t xml:space="preserve"> </w:t>
      </w:r>
      <w:r>
        <w:t>neutrale</w:t>
      </w:r>
      <w:r w:rsidR="00956DD0">
        <w:t xml:space="preserve"> </w:t>
      </w:r>
      <w:r>
        <w:t>Dokumentation</w:t>
      </w:r>
      <w:r w:rsidR="00956DD0">
        <w:t xml:space="preserve"> </w:t>
      </w:r>
      <w:r>
        <w:t>zum</w:t>
      </w:r>
      <w:r w:rsidR="00956DD0">
        <w:t xml:space="preserve"> </w:t>
      </w:r>
      <w:r>
        <w:t>gegenwärtigen</w:t>
      </w:r>
      <w:r w:rsidR="00956DD0">
        <w:t xml:space="preserve"> </w:t>
      </w:r>
      <w:r>
        <w:t>Stand</w:t>
      </w:r>
      <w:r w:rsidR="00956DD0">
        <w:t xml:space="preserve"> </w:t>
      </w:r>
      <w:r>
        <w:t>der</w:t>
      </w:r>
      <w:r w:rsidR="00956DD0">
        <w:t xml:space="preserve"> </w:t>
      </w:r>
      <w:r>
        <w:t>Rangierung</w:t>
      </w:r>
      <w:r w:rsidR="00956DD0">
        <w:t xml:space="preserve"> </w:t>
      </w:r>
      <w:r>
        <w:t>und</w:t>
      </w:r>
      <w:r w:rsidR="00956DD0">
        <w:t xml:space="preserve"> </w:t>
      </w:r>
      <w:r>
        <w:t>Leitungsbelegung</w:t>
      </w:r>
      <w:r w:rsidR="00956DD0">
        <w:t xml:space="preserve"> </w:t>
      </w:r>
      <w:r>
        <w:t>befindet</w:t>
      </w:r>
      <w:r w:rsidR="00956DD0">
        <w:t xml:space="preserve"> </w:t>
      </w:r>
      <w:r>
        <w:t>bzw.</w:t>
      </w:r>
      <w:r w:rsidR="00956DD0">
        <w:t xml:space="preserve"> </w:t>
      </w:r>
      <w:r>
        <w:t>aus</w:t>
      </w:r>
      <w:r w:rsidR="00956DD0">
        <w:t xml:space="preserve"> </w:t>
      </w:r>
      <w:r>
        <w:t>dem</w:t>
      </w:r>
      <w:r w:rsidR="00956DD0">
        <w:t xml:space="preserve"> </w:t>
      </w:r>
      <w:r>
        <w:t>verwendeten</w:t>
      </w:r>
      <w:r w:rsidR="00956DD0">
        <w:t xml:space="preserve"> </w:t>
      </w:r>
      <w:r>
        <w:t>Dokumentationstool</w:t>
      </w:r>
      <w:r w:rsidR="00956DD0">
        <w:t xml:space="preserve"> </w:t>
      </w:r>
      <w:r>
        <w:t>aufgerufen</w:t>
      </w:r>
      <w:r w:rsidR="00956DD0">
        <w:t xml:space="preserve"> </w:t>
      </w:r>
      <w:r>
        <w:t>werden</w:t>
      </w:r>
      <w:r w:rsidR="00956DD0">
        <w:t xml:space="preserve"> </w:t>
      </w:r>
      <w:r>
        <w:t>kann.</w:t>
      </w:r>
      <w:r w:rsidR="00956DD0">
        <w:t xml:space="preserve"> </w:t>
      </w:r>
      <w:r>
        <w:t>Die</w:t>
      </w:r>
      <w:r w:rsidR="00956DD0">
        <w:t xml:space="preserve"> </w:t>
      </w:r>
      <w:r>
        <w:t>Dokumentation</w:t>
      </w:r>
      <w:r w:rsidR="00956DD0">
        <w:t xml:space="preserve"> </w:t>
      </w:r>
      <w:r>
        <w:t>wird</w:t>
      </w:r>
      <w:r w:rsidR="00956DD0">
        <w:t xml:space="preserve"> </w:t>
      </w:r>
      <w:r>
        <w:t>eine</w:t>
      </w:r>
      <w:r w:rsidR="00956DD0">
        <w:t xml:space="preserve"> </w:t>
      </w:r>
      <w:r>
        <w:t>Übersicht</w:t>
      </w:r>
      <w:r w:rsidR="00956DD0">
        <w:t xml:space="preserve"> </w:t>
      </w:r>
      <w:r>
        <w:t>über</w:t>
      </w:r>
      <w:r w:rsidR="00956DD0">
        <w:t xml:space="preserve"> </w:t>
      </w:r>
      <w:r>
        <w:t>bestehende</w:t>
      </w:r>
      <w:r w:rsidR="00956DD0">
        <w:t xml:space="preserve"> </w:t>
      </w:r>
      <w:r>
        <w:t>und</w:t>
      </w:r>
      <w:r w:rsidR="00956DD0">
        <w:t xml:space="preserve"> </w:t>
      </w:r>
      <w:r>
        <w:t>genutzte</w:t>
      </w:r>
      <w:r w:rsidR="00956DD0">
        <w:t xml:space="preserve"> </w:t>
      </w:r>
      <w:r>
        <w:t>Verbindungen</w:t>
      </w:r>
      <w:r w:rsidR="00956DD0">
        <w:t xml:space="preserve"> </w:t>
      </w:r>
      <w:r>
        <w:t>sowie</w:t>
      </w:r>
      <w:r w:rsidR="00956DD0">
        <w:t xml:space="preserve"> </w:t>
      </w:r>
      <w:r>
        <w:t>auflaufende</w:t>
      </w:r>
      <w:r w:rsidR="00956DD0">
        <w:t xml:space="preserve"> </w:t>
      </w:r>
      <w:r>
        <w:t>Reserveleitungen</w:t>
      </w:r>
      <w:r w:rsidR="00956DD0">
        <w:t xml:space="preserve"> </w:t>
      </w:r>
      <w:r>
        <w:t>bereitstellen</w:t>
      </w:r>
      <w:r w:rsidR="00956DD0">
        <w:t xml:space="preserve"> </w:t>
      </w:r>
      <w:r>
        <w:t>und</w:t>
      </w:r>
      <w:r w:rsidR="00956DD0">
        <w:t xml:space="preserve"> </w:t>
      </w:r>
      <w:r>
        <w:t>ein</w:t>
      </w:r>
      <w:r w:rsidR="00956DD0">
        <w:t xml:space="preserve"> </w:t>
      </w:r>
      <w:r>
        <w:t>sicheres</w:t>
      </w:r>
      <w:r w:rsidR="00956DD0">
        <w:t xml:space="preserve"> </w:t>
      </w:r>
      <w:r>
        <w:t>Schalten</w:t>
      </w:r>
      <w:r w:rsidR="00956DD0">
        <w:t xml:space="preserve"> </w:t>
      </w:r>
      <w:r>
        <w:t>ermöglichen.</w:t>
      </w:r>
      <w:r w:rsidR="00956DD0">
        <w:t xml:space="preserve"> </w:t>
      </w:r>
      <w:r>
        <w:t>Informationen</w:t>
      </w:r>
      <w:r w:rsidR="00956DD0">
        <w:t xml:space="preserve"> </w:t>
      </w:r>
      <w:r>
        <w:t>zur</w:t>
      </w:r>
      <w:r w:rsidR="00956DD0">
        <w:t xml:space="preserve"> </w:t>
      </w:r>
      <w:r>
        <w:t>Nutzungsart</w:t>
      </w:r>
      <w:r w:rsidR="00956DD0">
        <w:t xml:space="preserve"> </w:t>
      </w:r>
      <w:r>
        <w:t>der</w:t>
      </w:r>
      <w:r w:rsidR="00956DD0">
        <w:t xml:space="preserve"> </w:t>
      </w:r>
      <w:r>
        <w:t>Leitung</w:t>
      </w:r>
      <w:r w:rsidR="00956DD0">
        <w:t xml:space="preserve"> </w:t>
      </w:r>
      <w:r>
        <w:t>werden</w:t>
      </w:r>
      <w:r w:rsidR="00956DD0">
        <w:t xml:space="preserve"> </w:t>
      </w:r>
      <w:r>
        <w:t>nur</w:t>
      </w:r>
      <w:r w:rsidR="00956DD0">
        <w:t xml:space="preserve"> </w:t>
      </w:r>
      <w:r>
        <w:t>dann</w:t>
      </w:r>
      <w:r w:rsidR="00956DD0">
        <w:t xml:space="preserve"> </w:t>
      </w:r>
      <w:r>
        <w:t>in</w:t>
      </w:r>
      <w:r w:rsidR="00956DD0">
        <w:t xml:space="preserve"> </w:t>
      </w:r>
      <w:r>
        <w:t>der</w:t>
      </w:r>
      <w:r w:rsidR="00956DD0">
        <w:t xml:space="preserve"> </w:t>
      </w:r>
      <w:r>
        <w:t>Dokumentation</w:t>
      </w:r>
      <w:r w:rsidR="00956DD0">
        <w:t xml:space="preserve"> </w:t>
      </w:r>
      <w:r>
        <w:t>aufgenommen,</w:t>
      </w:r>
      <w:r w:rsidR="00956DD0">
        <w:t xml:space="preserve"> </w:t>
      </w:r>
      <w:r>
        <w:t>wenn</w:t>
      </w:r>
      <w:r w:rsidR="00956DD0">
        <w:t xml:space="preserve"> </w:t>
      </w:r>
      <w:r>
        <w:t>dies</w:t>
      </w:r>
      <w:r w:rsidR="00956DD0">
        <w:t xml:space="preserve"> </w:t>
      </w:r>
      <w:r>
        <w:t>ausdrücklich</w:t>
      </w:r>
      <w:r w:rsidR="00956DD0">
        <w:t xml:space="preserve"> </w:t>
      </w:r>
      <w:r>
        <w:t>gefordert</w:t>
      </w:r>
      <w:r w:rsidR="00956DD0">
        <w:t xml:space="preserve"> </w:t>
      </w:r>
      <w:r>
        <w:t>ist.</w:t>
      </w:r>
    </w:p>
    <w:p w14:paraId="7C9FE053" w14:textId="77972DE1" w:rsidR="00B37DCF" w:rsidRDefault="00B37DCF" w:rsidP="00B37DCF">
      <w:r>
        <w:t>Alle</w:t>
      </w:r>
      <w:r w:rsidR="00956DD0">
        <w:t xml:space="preserve"> </w:t>
      </w:r>
      <w:r>
        <w:t>weiterführenden</w:t>
      </w:r>
      <w:r w:rsidR="00956DD0">
        <w:t xml:space="preserve"> </w:t>
      </w:r>
      <w:r>
        <w:t>Informationen</w:t>
      </w:r>
      <w:r w:rsidR="00956DD0">
        <w:t xml:space="preserve"> </w:t>
      </w:r>
      <w:r>
        <w:t>zur</w:t>
      </w:r>
      <w:r w:rsidR="00956DD0">
        <w:t xml:space="preserve"> </w:t>
      </w:r>
      <w:r>
        <w:t>Verkabelung</w:t>
      </w:r>
      <w:r w:rsidR="00956DD0">
        <w:t xml:space="preserve"> </w:t>
      </w:r>
      <w:r>
        <w:t>werden</w:t>
      </w:r>
      <w:r w:rsidR="00956DD0">
        <w:t xml:space="preserve"> </w:t>
      </w:r>
      <w:r>
        <w:t>in</w:t>
      </w:r>
      <w:r w:rsidR="00956DD0">
        <w:t xml:space="preserve"> </w:t>
      </w:r>
      <w:r>
        <w:t>Revisionsdokumentationen</w:t>
      </w:r>
      <w:r w:rsidR="00956DD0">
        <w:t xml:space="preserve"> </w:t>
      </w:r>
      <w:r>
        <w:t>gepflegt.</w:t>
      </w:r>
    </w:p>
    <w:p w14:paraId="1C6DC2A5" w14:textId="701A3929" w:rsidR="00B37DCF" w:rsidRDefault="00B37DCF" w:rsidP="00B37DCF">
      <w:pPr>
        <w:pStyle w:val="berschrift3"/>
      </w:pPr>
      <w:bookmarkStart w:id="29" w:name="_Toc83737848"/>
      <w:r>
        <w:t>Kontrolle</w:t>
      </w:r>
      <w:r w:rsidR="00956DD0">
        <w:t xml:space="preserve"> </w:t>
      </w:r>
      <w:r>
        <w:t>elektrotechnischer</w:t>
      </w:r>
      <w:r w:rsidR="00956DD0">
        <w:t xml:space="preserve"> </w:t>
      </w:r>
      <w:r>
        <w:t>Anlagen</w:t>
      </w:r>
      <w:r w:rsidR="00956DD0">
        <w:t xml:space="preserve"> </w:t>
      </w:r>
      <w:r>
        <w:t>und</w:t>
      </w:r>
      <w:r w:rsidR="00956DD0">
        <w:t xml:space="preserve"> </w:t>
      </w:r>
      <w:r>
        <w:t>Verbindungen</w:t>
      </w:r>
      <w:r w:rsidR="00956DD0">
        <w:t xml:space="preserve"> </w:t>
      </w:r>
      <w:r>
        <w:t>(INF.3.A11)</w:t>
      </w:r>
      <w:bookmarkEnd w:id="29"/>
    </w:p>
    <w:p w14:paraId="39D0FC66" w14:textId="5482DA34" w:rsidR="00B37DCF" w:rsidRDefault="00B37DCF" w:rsidP="00B37DCF">
      <w:r>
        <w:t>Im</w:t>
      </w:r>
      <w:r w:rsidR="00956DD0">
        <w:t xml:space="preserve"> </w:t>
      </w:r>
      <w:r>
        <w:t>Rahmen</w:t>
      </w:r>
      <w:r w:rsidR="00956DD0">
        <w:t xml:space="preserve"> </w:t>
      </w:r>
      <w:r>
        <w:t>regelmäßiger</w:t>
      </w:r>
      <w:r w:rsidR="00956DD0">
        <w:t xml:space="preserve"> </w:t>
      </w:r>
      <w:r>
        <w:t>Kontrollen</w:t>
      </w:r>
      <w:r w:rsidR="00956DD0">
        <w:t xml:space="preserve"> </w:t>
      </w:r>
      <w:r>
        <w:t>stellt</w:t>
      </w:r>
      <w:r w:rsidR="00956DD0">
        <w:t xml:space="preserve"> </w:t>
      </w:r>
      <w:r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>
        <w:t>sicher,</w:t>
      </w:r>
      <w:r w:rsidR="00956DD0">
        <w:t xml:space="preserve"> </w:t>
      </w:r>
      <w:r>
        <w:t>dass</w:t>
      </w:r>
      <w:r w:rsidR="00956DD0">
        <w:t xml:space="preserve"> </w:t>
      </w:r>
      <w:r>
        <w:t>alle</w:t>
      </w:r>
      <w:r w:rsidR="00956DD0">
        <w:t xml:space="preserve"> </w:t>
      </w:r>
      <w:r>
        <w:t>elektrotechnischen</w:t>
      </w:r>
      <w:r w:rsidR="00956DD0">
        <w:t xml:space="preserve"> </w:t>
      </w:r>
      <w:r>
        <w:t>Anlagen,</w:t>
      </w:r>
      <w:r w:rsidR="00956DD0">
        <w:t xml:space="preserve"> </w:t>
      </w:r>
      <w:r>
        <w:t>Verteiler</w:t>
      </w:r>
      <w:r w:rsidR="00956DD0">
        <w:t xml:space="preserve"> </w:t>
      </w:r>
      <w:r>
        <w:t>und</w:t>
      </w:r>
      <w:r w:rsidR="00956DD0">
        <w:t xml:space="preserve"> </w:t>
      </w:r>
      <w:proofErr w:type="spellStart"/>
      <w:r>
        <w:t>Zugdosen</w:t>
      </w:r>
      <w:proofErr w:type="spellEnd"/>
      <w:r w:rsidR="00956DD0">
        <w:t xml:space="preserve"> </w:t>
      </w:r>
      <w:r>
        <w:t>einer</w:t>
      </w:r>
      <w:r w:rsidR="00956DD0">
        <w:t xml:space="preserve"> </w:t>
      </w:r>
      <w:r>
        <w:t>stichpunktartigen</w:t>
      </w:r>
      <w:r w:rsidR="00956DD0">
        <w:t xml:space="preserve"> </w:t>
      </w:r>
      <w:r>
        <w:t>Sichtprüfung</w:t>
      </w:r>
      <w:r w:rsidR="00956DD0">
        <w:t xml:space="preserve"> </w:t>
      </w:r>
      <w:r>
        <w:t>unterzogen</w:t>
      </w:r>
      <w:r w:rsidR="00956DD0">
        <w:t xml:space="preserve"> </w:t>
      </w:r>
      <w:r>
        <w:t>werden.</w:t>
      </w:r>
      <w:r w:rsidR="00956DD0">
        <w:t xml:space="preserve"> </w:t>
      </w:r>
      <w:r>
        <w:t>Die</w:t>
      </w:r>
      <w:r w:rsidR="00956DD0">
        <w:t xml:space="preserve"> </w:t>
      </w:r>
      <w:r>
        <w:t>Verkabelungen</w:t>
      </w:r>
      <w:r w:rsidR="00956DD0">
        <w:t xml:space="preserve"> </w:t>
      </w:r>
      <w:r>
        <w:t>werden</w:t>
      </w:r>
      <w:r w:rsidR="00956DD0">
        <w:t xml:space="preserve"> </w:t>
      </w:r>
      <w:r>
        <w:t>ebenso</w:t>
      </w:r>
      <w:r w:rsidR="00956DD0">
        <w:t xml:space="preserve"> </w:t>
      </w:r>
      <w:r>
        <w:t>regelmäßig</w:t>
      </w:r>
      <w:r w:rsidR="00956DD0">
        <w:t xml:space="preserve"> </w:t>
      </w:r>
      <w:r>
        <w:t>einer</w:t>
      </w:r>
      <w:r w:rsidR="00956DD0">
        <w:t xml:space="preserve"> </w:t>
      </w:r>
      <w:r>
        <w:t>funktionalen</w:t>
      </w:r>
      <w:r w:rsidR="00956DD0">
        <w:t xml:space="preserve"> </w:t>
      </w:r>
      <w:r>
        <w:t>Kontrolle</w:t>
      </w:r>
      <w:r w:rsidR="00956DD0">
        <w:t xml:space="preserve"> </w:t>
      </w:r>
      <w:r>
        <w:t>unterzogen,</w:t>
      </w:r>
      <w:r w:rsidR="00956DD0">
        <w:t xml:space="preserve"> </w:t>
      </w:r>
      <w:r>
        <w:t>sofern</w:t>
      </w:r>
      <w:r w:rsidR="00956DD0">
        <w:t xml:space="preserve"> </w:t>
      </w:r>
      <w:r>
        <w:t>dies</w:t>
      </w:r>
      <w:r w:rsidR="00956DD0">
        <w:t xml:space="preserve"> </w:t>
      </w:r>
      <w:r>
        <w:t>nicht</w:t>
      </w:r>
      <w:r w:rsidR="00956DD0">
        <w:t xml:space="preserve"> </w:t>
      </w:r>
      <w:r>
        <w:t>im</w:t>
      </w:r>
      <w:r w:rsidR="00956DD0">
        <w:t xml:space="preserve"> </w:t>
      </w:r>
      <w:r>
        <w:t>Rahmen</w:t>
      </w:r>
      <w:r w:rsidR="00956DD0">
        <w:t xml:space="preserve"> </w:t>
      </w:r>
      <w:r>
        <w:t>einer</w:t>
      </w:r>
      <w:r w:rsidR="00956DD0">
        <w:t xml:space="preserve"> </w:t>
      </w:r>
      <w:r>
        <w:t>DGUV-V3-Prüfung</w:t>
      </w:r>
      <w:r w:rsidR="00956DD0">
        <w:t xml:space="preserve"> </w:t>
      </w:r>
      <w:r>
        <w:t>nicht</w:t>
      </w:r>
      <w:r w:rsidR="00956DD0">
        <w:t xml:space="preserve"> </w:t>
      </w:r>
      <w:r>
        <w:t>erfolgte.</w:t>
      </w:r>
    </w:p>
    <w:p w14:paraId="216FA155" w14:textId="68163458" w:rsidR="00B37DCF" w:rsidRDefault="00B37DCF" w:rsidP="00B37DCF">
      <w:r>
        <w:t>Insofern</w:t>
      </w:r>
      <w:r w:rsidR="00956DD0">
        <w:t xml:space="preserve"> </w:t>
      </w:r>
      <w:r>
        <w:t>bei</w:t>
      </w:r>
      <w:r w:rsidR="00956DD0">
        <w:t xml:space="preserve"> </w:t>
      </w:r>
      <w:r>
        <w:t>der</w:t>
      </w:r>
      <w:r w:rsidR="00956DD0">
        <w:t xml:space="preserve"> </w:t>
      </w:r>
      <w:r>
        <w:t>Sichtprüfung</w:t>
      </w:r>
      <w:r w:rsidR="00956DD0">
        <w:t xml:space="preserve"> </w:t>
      </w:r>
      <w:r>
        <w:t>und</w:t>
      </w:r>
      <w:r w:rsidR="00956DD0">
        <w:t xml:space="preserve"> </w:t>
      </w:r>
      <w:r>
        <w:t>der</w:t>
      </w:r>
      <w:r w:rsidR="00956DD0">
        <w:t xml:space="preserve"> </w:t>
      </w:r>
      <w:r>
        <w:t>funktionalen</w:t>
      </w:r>
      <w:r w:rsidR="00956DD0">
        <w:t xml:space="preserve"> </w:t>
      </w:r>
      <w:r>
        <w:t>Prüfung</w:t>
      </w:r>
      <w:r w:rsidR="00956DD0">
        <w:t xml:space="preserve"> </w:t>
      </w:r>
      <w:r>
        <w:t>Mängel</w:t>
      </w:r>
      <w:r w:rsidR="00956DD0">
        <w:t xml:space="preserve"> </w:t>
      </w:r>
      <w:r>
        <w:t>festgestellt</w:t>
      </w:r>
      <w:r w:rsidR="00956DD0">
        <w:t xml:space="preserve"> </w:t>
      </w:r>
      <w:r>
        <w:t>werden,</w:t>
      </w:r>
      <w:r w:rsidR="00956DD0">
        <w:t xml:space="preserve"> </w:t>
      </w:r>
      <w:r>
        <w:t>werden</w:t>
      </w:r>
      <w:r w:rsidR="00956DD0">
        <w:t xml:space="preserve"> </w:t>
      </w:r>
      <w:r>
        <w:t>diese</w:t>
      </w:r>
      <w:r w:rsidR="00956DD0">
        <w:t xml:space="preserve"> </w:t>
      </w:r>
      <w:r>
        <w:t>unverzüglich</w:t>
      </w:r>
      <w:r w:rsidR="00956DD0">
        <w:t xml:space="preserve"> </w:t>
      </w:r>
      <w:r>
        <w:t>dokumentiert</w:t>
      </w:r>
      <w:r w:rsidR="00956DD0">
        <w:t xml:space="preserve"> </w:t>
      </w:r>
      <w:r>
        <w:t>und</w:t>
      </w:r>
      <w:r w:rsidR="00956DD0">
        <w:t xml:space="preserve"> </w:t>
      </w:r>
      <w:r>
        <w:t>an</w:t>
      </w:r>
      <w:r w:rsidR="00956DD0">
        <w:t xml:space="preserve"> </w:t>
      </w:r>
      <w:r>
        <w:t>die</w:t>
      </w:r>
      <w:r w:rsidR="00956DD0">
        <w:t xml:space="preserve"> </w:t>
      </w:r>
      <w:r>
        <w:t>zuständige</w:t>
      </w:r>
      <w:r w:rsidR="00956DD0">
        <w:t xml:space="preserve"> </w:t>
      </w:r>
      <w:r>
        <w:t>Organisationseinheit</w:t>
      </w:r>
      <w:r w:rsidR="00956DD0">
        <w:t xml:space="preserve"> </w:t>
      </w:r>
      <w:r>
        <w:t>der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>
        <w:t>kommuniziert.</w:t>
      </w:r>
      <w:r w:rsidR="00956DD0">
        <w:t xml:space="preserve"> </w:t>
      </w:r>
      <w:r>
        <w:t>Durch</w:t>
      </w:r>
      <w:r w:rsidR="00956DD0">
        <w:t xml:space="preserve"> </w:t>
      </w:r>
      <w:r>
        <w:t>geeignete</w:t>
      </w:r>
      <w:r w:rsidR="00956DD0">
        <w:t xml:space="preserve"> </w:t>
      </w:r>
      <w:r>
        <w:t>Maßnahmen</w:t>
      </w:r>
      <w:r w:rsidR="00956DD0">
        <w:t xml:space="preserve"> </w:t>
      </w:r>
      <w:r>
        <w:t>wird</w:t>
      </w:r>
      <w:r w:rsidR="00956DD0">
        <w:t xml:space="preserve"> </w:t>
      </w:r>
      <w:r>
        <w:t>sichergestellt,</w:t>
      </w:r>
      <w:r w:rsidR="00956DD0">
        <w:t xml:space="preserve"> </w:t>
      </w:r>
      <w:r>
        <w:t>dass</w:t>
      </w:r>
      <w:r w:rsidR="00956DD0">
        <w:t xml:space="preserve"> </w:t>
      </w:r>
      <w:r>
        <w:t>die</w:t>
      </w:r>
      <w:r w:rsidR="00956DD0">
        <w:t xml:space="preserve"> </w:t>
      </w:r>
      <w:r>
        <w:t>identifizierten</w:t>
      </w:r>
      <w:r w:rsidR="00956DD0">
        <w:t xml:space="preserve"> </w:t>
      </w:r>
      <w:r>
        <w:t>Mängel</w:t>
      </w:r>
      <w:r w:rsidR="00956DD0">
        <w:t xml:space="preserve"> </w:t>
      </w:r>
      <w:r>
        <w:t>im</w:t>
      </w:r>
      <w:r w:rsidR="00956DD0">
        <w:t xml:space="preserve"> </w:t>
      </w:r>
      <w:r>
        <w:t>Anschluss</w:t>
      </w:r>
      <w:r w:rsidR="00956DD0">
        <w:t xml:space="preserve"> </w:t>
      </w:r>
      <w:r>
        <w:t>durch</w:t>
      </w:r>
      <w:r w:rsidR="00956DD0">
        <w:t xml:space="preserve"> </w:t>
      </w:r>
      <w:r>
        <w:t>die</w:t>
      </w:r>
      <w:r w:rsidR="00956DD0">
        <w:t xml:space="preserve"> </w:t>
      </w:r>
      <w:r>
        <w:t>Organisationseinheit</w:t>
      </w:r>
      <w:r w:rsidR="00956DD0">
        <w:t xml:space="preserve"> </w:t>
      </w:r>
      <w:r>
        <w:t>überprüft</w:t>
      </w:r>
      <w:r w:rsidR="00956DD0">
        <w:t xml:space="preserve"> </w:t>
      </w:r>
      <w:r>
        <w:t>und</w:t>
      </w:r>
      <w:r w:rsidR="00956DD0">
        <w:t xml:space="preserve"> </w:t>
      </w:r>
      <w:r>
        <w:t>behoben</w:t>
      </w:r>
      <w:r w:rsidR="00956DD0">
        <w:t xml:space="preserve"> </w:t>
      </w:r>
      <w:r>
        <w:t>werden.</w:t>
      </w:r>
    </w:p>
    <w:p w14:paraId="528D1045" w14:textId="120F557A" w:rsidR="00B37DCF" w:rsidRDefault="00B37DCF" w:rsidP="00B37DCF">
      <w:pPr>
        <w:pStyle w:val="berschrift3"/>
      </w:pPr>
      <w:bookmarkStart w:id="30" w:name="_Toc83737849"/>
      <w:r>
        <w:t>Vermeidung</w:t>
      </w:r>
      <w:r w:rsidR="00956DD0">
        <w:t xml:space="preserve"> </w:t>
      </w:r>
      <w:r>
        <w:t>elektrischer</w:t>
      </w:r>
      <w:r w:rsidR="00956DD0">
        <w:t xml:space="preserve"> </w:t>
      </w:r>
      <w:r>
        <w:t>Zündquellen</w:t>
      </w:r>
      <w:r w:rsidR="00956DD0">
        <w:t xml:space="preserve"> </w:t>
      </w:r>
      <w:r>
        <w:t>(INF.3.A12)</w:t>
      </w:r>
      <w:bookmarkEnd w:id="30"/>
    </w:p>
    <w:p w14:paraId="08B61178" w14:textId="2EF6FFDD" w:rsidR="00B37DCF" w:rsidRDefault="00B37DCF" w:rsidP="00B37DCF">
      <w:r>
        <w:lastRenderedPageBreak/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>
        <w:t>etablieren</w:t>
      </w:r>
      <w:r w:rsidR="00956DD0">
        <w:t xml:space="preserve"> </w:t>
      </w:r>
      <w:r>
        <w:t>Vorgaben</w:t>
      </w:r>
      <w:r w:rsidR="00956DD0">
        <w:t xml:space="preserve"> </w:t>
      </w:r>
      <w:r>
        <w:t>und</w:t>
      </w:r>
      <w:r w:rsidR="00956DD0">
        <w:t xml:space="preserve"> </w:t>
      </w:r>
      <w:r>
        <w:t>Regelungen</w:t>
      </w:r>
      <w:r w:rsidR="00956DD0">
        <w:t xml:space="preserve"> </w:t>
      </w:r>
      <w:r>
        <w:t>zur</w:t>
      </w:r>
      <w:r w:rsidR="00956DD0">
        <w:t xml:space="preserve"> </w:t>
      </w:r>
      <w:r>
        <w:t>Nutzung</w:t>
      </w:r>
      <w:r w:rsidR="00956DD0">
        <w:t xml:space="preserve"> </w:t>
      </w:r>
      <w:r>
        <w:t>von</w:t>
      </w:r>
      <w:r w:rsidR="00956DD0">
        <w:t xml:space="preserve"> </w:t>
      </w:r>
      <w:r>
        <w:t>privaten</w:t>
      </w:r>
      <w:r w:rsidR="00956DD0">
        <w:t xml:space="preserve"> </w:t>
      </w:r>
      <w:r>
        <w:t>Elektrogeräten.</w:t>
      </w:r>
      <w:r w:rsidR="00956DD0">
        <w:t xml:space="preserve"> </w:t>
      </w:r>
      <w:r>
        <w:t>In</w:t>
      </w:r>
      <w:r w:rsidR="00956DD0">
        <w:t xml:space="preserve"> </w:t>
      </w:r>
      <w:r>
        <w:t>jedem</w:t>
      </w:r>
      <w:r w:rsidR="00956DD0">
        <w:t xml:space="preserve"> </w:t>
      </w:r>
      <w:r>
        <w:t>Fall</w:t>
      </w:r>
      <w:r w:rsidR="00956DD0">
        <w:t xml:space="preserve"> </w:t>
      </w:r>
      <w:r>
        <w:t>werden</w:t>
      </w:r>
      <w:r w:rsidR="00956DD0">
        <w:t xml:space="preserve"> </w:t>
      </w:r>
      <w:r>
        <w:t>private</w:t>
      </w:r>
      <w:r w:rsidR="00956DD0">
        <w:t xml:space="preserve"> </w:t>
      </w:r>
      <w:r>
        <w:t>Elektrogeräte</w:t>
      </w:r>
      <w:r w:rsidR="00956DD0">
        <w:t xml:space="preserve"> </w:t>
      </w:r>
      <w:r>
        <w:t>durch</w:t>
      </w:r>
      <w:r w:rsidR="00956DD0">
        <w:t xml:space="preserve"> </w:t>
      </w:r>
      <w:r>
        <w:t>eine</w:t>
      </w:r>
      <w:r w:rsidR="00956DD0">
        <w:t xml:space="preserve"> </w:t>
      </w:r>
      <w:r>
        <w:t>Elektrofachkraft,</w:t>
      </w:r>
      <w:r w:rsidR="00956DD0">
        <w:t xml:space="preserve"> </w:t>
      </w:r>
      <w:r>
        <w:t>vor</w:t>
      </w:r>
      <w:r w:rsidR="00956DD0">
        <w:t xml:space="preserve"> </w:t>
      </w:r>
      <w:r>
        <w:t>deren</w:t>
      </w:r>
      <w:r w:rsidR="00956DD0">
        <w:t xml:space="preserve"> </w:t>
      </w:r>
      <w:r>
        <w:t>Erstnutzung,</w:t>
      </w:r>
      <w:r w:rsidR="00956DD0">
        <w:t xml:space="preserve"> </w:t>
      </w:r>
      <w:r>
        <w:t>überprüft</w:t>
      </w:r>
      <w:r w:rsidR="00956DD0">
        <w:t xml:space="preserve"> </w:t>
      </w:r>
      <w:r>
        <w:t>und</w:t>
      </w:r>
      <w:r w:rsidR="00956DD0">
        <w:t xml:space="preserve"> </w:t>
      </w:r>
      <w:r>
        <w:t>freigegeben.</w:t>
      </w:r>
      <w:r w:rsidR="00956DD0">
        <w:t xml:space="preserve"> </w:t>
      </w:r>
      <w:r>
        <w:t>Fehlende</w:t>
      </w:r>
      <w:r w:rsidR="00956DD0">
        <w:t xml:space="preserve"> </w:t>
      </w:r>
      <w:r>
        <w:t>Steckdosen</w:t>
      </w:r>
      <w:r w:rsidR="00956DD0">
        <w:t xml:space="preserve"> </w:t>
      </w:r>
      <w:r>
        <w:t>werden</w:t>
      </w:r>
      <w:r w:rsidR="00956DD0">
        <w:t xml:space="preserve"> </w:t>
      </w:r>
      <w:r>
        <w:t>durch</w:t>
      </w:r>
      <w:r w:rsidR="00956DD0">
        <w:t xml:space="preserve"> </w:t>
      </w:r>
      <w:r>
        <w:t>sachkundige</w:t>
      </w:r>
      <w:r w:rsidR="00956DD0">
        <w:t xml:space="preserve"> </w:t>
      </w:r>
      <w:r>
        <w:t>Elektrofachkräfte</w:t>
      </w:r>
      <w:r w:rsidR="00956DD0">
        <w:t xml:space="preserve"> </w:t>
      </w:r>
      <w:r>
        <w:t>an</w:t>
      </w:r>
      <w:r w:rsidR="00956DD0">
        <w:t xml:space="preserve"> </w:t>
      </w:r>
      <w:r>
        <w:t>vorhandenen</w:t>
      </w:r>
      <w:r w:rsidR="00956DD0">
        <w:t xml:space="preserve"> </w:t>
      </w:r>
      <w:r>
        <w:t>Kanalsystemen</w:t>
      </w:r>
      <w:r w:rsidR="00956DD0">
        <w:t xml:space="preserve"> </w:t>
      </w:r>
      <w:r>
        <w:t>nachgerüstet</w:t>
      </w:r>
      <w:r w:rsidR="00956DD0">
        <w:t xml:space="preserve"> </w:t>
      </w:r>
      <w:r>
        <w:t>und</w:t>
      </w:r>
      <w:r w:rsidR="00956DD0">
        <w:t xml:space="preserve"> </w:t>
      </w:r>
      <w:r>
        <w:t>montiert.</w:t>
      </w:r>
      <w:r w:rsidR="00956DD0">
        <w:t xml:space="preserve"> </w:t>
      </w:r>
      <w:r>
        <w:t>Daher</w:t>
      </w:r>
      <w:r w:rsidR="00956DD0">
        <w:t xml:space="preserve"> </w:t>
      </w:r>
      <w:r>
        <w:t>wird</w:t>
      </w:r>
      <w:r w:rsidR="00956DD0">
        <w:t xml:space="preserve"> </w:t>
      </w:r>
      <w:r>
        <w:t>die</w:t>
      </w:r>
      <w:r w:rsidR="00956DD0">
        <w:t xml:space="preserve"> </w:t>
      </w:r>
      <w:r>
        <w:t>zusätzliche</w:t>
      </w:r>
      <w:r w:rsidR="00956DD0">
        <w:t xml:space="preserve"> </w:t>
      </w:r>
      <w:r>
        <w:t>Verwendung</w:t>
      </w:r>
      <w:r w:rsidR="00956DD0">
        <w:t xml:space="preserve"> </w:t>
      </w:r>
      <w:r>
        <w:t>von</w:t>
      </w:r>
      <w:r w:rsidR="00956DD0">
        <w:t xml:space="preserve"> </w:t>
      </w:r>
      <w:r>
        <w:t>Steckdosenleisten</w:t>
      </w:r>
      <w:r w:rsidR="00956DD0">
        <w:t xml:space="preserve"> </w:t>
      </w:r>
      <w:r>
        <w:t>soweit</w:t>
      </w:r>
      <w:r w:rsidR="00956DD0">
        <w:t xml:space="preserve"> </w:t>
      </w:r>
      <w:r>
        <w:t>wie</w:t>
      </w:r>
      <w:r w:rsidR="00956DD0">
        <w:t xml:space="preserve"> </w:t>
      </w:r>
      <w:r>
        <w:t>möglich</w:t>
      </w:r>
      <w:r w:rsidR="00956DD0">
        <w:t xml:space="preserve"> </w:t>
      </w:r>
      <w:r>
        <w:t>eingeschränkt.</w:t>
      </w:r>
    </w:p>
    <w:p w14:paraId="43D4E83C" w14:textId="31CE4C7E" w:rsidR="00467029" w:rsidRPr="00167D7A" w:rsidRDefault="00467029" w:rsidP="00EA7053">
      <w:pPr>
        <w:pStyle w:val="berschrift2"/>
      </w:pPr>
      <w:bookmarkStart w:id="31" w:name="_Toc83737850"/>
      <w:r w:rsidRPr="00167D7A">
        <w:t>Maßnahmen</w:t>
      </w:r>
      <w:r w:rsidR="00956DD0">
        <w:t xml:space="preserve"> </w:t>
      </w:r>
      <w:r w:rsidRPr="00167D7A">
        <w:t>bei</w:t>
      </w:r>
      <w:r w:rsidR="00956DD0">
        <w:t xml:space="preserve"> </w:t>
      </w:r>
      <w:r w:rsidRPr="00167D7A">
        <w:t>erhöhtem</w:t>
      </w:r>
      <w:r w:rsidR="00956DD0">
        <w:t xml:space="preserve"> </w:t>
      </w:r>
      <w:r w:rsidRPr="00167D7A">
        <w:t>Schutzbedarf</w:t>
      </w:r>
      <w:bookmarkEnd w:id="31"/>
    </w:p>
    <w:p w14:paraId="6BD3581F" w14:textId="58A81884" w:rsidR="0067705F" w:rsidRPr="00167D7A" w:rsidRDefault="0067705F" w:rsidP="0067705F">
      <w:pPr>
        <w:rPr>
          <w:rFonts w:cstheme="minorHAnsi"/>
        </w:rPr>
      </w:pPr>
      <w:r w:rsidRPr="00167D7A">
        <w:rPr>
          <w:rFonts w:cstheme="minorHAnsi"/>
        </w:rPr>
        <w:t>Gemeinsam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mit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Basismaßnahmen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Standardmaßnahmen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zum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Erzielen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eines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erhöhten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Schutzbedarfs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hier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aufgeführten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Maßnahmen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zu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betrachten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sollten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grundsätzlich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umgesetzt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werden.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Ist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aus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wirtschaftlichen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bzw.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organisatorischen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Gründen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nicht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möglich,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so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ist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mit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dem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Sicherheitsmanagement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zur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weiteren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Begegnung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von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Risiken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Infrastruktur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956DD0">
        <w:rPr>
          <w:rFonts w:cstheme="minorHAnsi"/>
        </w:rPr>
        <w:t xml:space="preserve"> </w:t>
      </w:r>
      <w:r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cstheme="minorHAnsi"/>
        </w:rPr>
        <w:t>zu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begründen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abzustimmen.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Im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Folgenden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werden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Maßnahmen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bei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erhöhtem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Schutzbedarf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aufgeführt.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jeweils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Klammern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angegebenen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Buchstaben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zeigen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an,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welche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Grundwerte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durch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Anforderung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vorrangig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geschützt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werden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(C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=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Vertraulichkeit,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=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Integrität,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=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Verfügbarkeit).</w:t>
      </w:r>
    </w:p>
    <w:p w14:paraId="01D7C154" w14:textId="5B377040" w:rsidR="00B37DCF" w:rsidRDefault="00B37DCF" w:rsidP="00B37DCF">
      <w:pPr>
        <w:pStyle w:val="berschrift3"/>
      </w:pPr>
      <w:bookmarkStart w:id="32" w:name="_Toc83737851"/>
      <w:r>
        <w:t>Sekundär-Energieversorgung</w:t>
      </w:r>
      <w:r w:rsidR="00956DD0">
        <w:t xml:space="preserve"> </w:t>
      </w:r>
      <w:r>
        <w:t>(INF.3.A13</w:t>
      </w:r>
      <w:r w:rsidR="00956DD0">
        <w:t xml:space="preserve"> </w:t>
      </w:r>
      <w:r>
        <w:t>-</w:t>
      </w:r>
      <w:r w:rsidR="00956DD0">
        <w:t xml:space="preserve"> </w:t>
      </w:r>
      <w:r>
        <w:t>A)</w:t>
      </w:r>
      <w:bookmarkEnd w:id="32"/>
    </w:p>
    <w:p w14:paraId="4D20657E" w14:textId="44E6A07B" w:rsidR="00B37DCF" w:rsidRDefault="00B37DCF" w:rsidP="00B37DCF">
      <w:r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>
        <w:t>stellen</w:t>
      </w:r>
      <w:r w:rsidR="00956DD0">
        <w:t xml:space="preserve"> </w:t>
      </w:r>
      <w:r>
        <w:t>sicher,</w:t>
      </w:r>
      <w:r w:rsidR="00956DD0">
        <w:t xml:space="preserve"> </w:t>
      </w:r>
      <w:r>
        <w:t>dass</w:t>
      </w:r>
      <w:r w:rsidR="00956DD0">
        <w:t xml:space="preserve"> </w:t>
      </w:r>
      <w:r>
        <w:t>die</w:t>
      </w:r>
      <w:r w:rsidR="00956DD0">
        <w:t xml:space="preserve"> </w:t>
      </w:r>
      <w:r>
        <w:t>primäre</w:t>
      </w:r>
      <w:r w:rsidR="00956DD0">
        <w:t xml:space="preserve"> </w:t>
      </w:r>
      <w:r>
        <w:t>Energieversorgung</w:t>
      </w:r>
      <w:r w:rsidR="00956DD0">
        <w:t xml:space="preserve"> </w:t>
      </w:r>
      <w:r>
        <w:t>durch</w:t>
      </w:r>
      <w:r w:rsidR="00956DD0">
        <w:t xml:space="preserve"> </w:t>
      </w:r>
      <w:r>
        <w:t>ein</w:t>
      </w:r>
      <w:r w:rsidR="00956DD0">
        <w:t xml:space="preserve"> </w:t>
      </w:r>
      <w:r>
        <w:t>Energieversorgungsunternehmen</w:t>
      </w:r>
      <w:r w:rsidR="00956DD0">
        <w:t xml:space="preserve"> </w:t>
      </w:r>
      <w:r>
        <w:t>bei</w:t>
      </w:r>
      <w:r w:rsidR="00956DD0">
        <w:t xml:space="preserve"> </w:t>
      </w:r>
      <w:r>
        <w:t>hohem</w:t>
      </w:r>
      <w:r w:rsidR="00956DD0">
        <w:t xml:space="preserve"> </w:t>
      </w:r>
      <w:r>
        <w:t>Bedarf</w:t>
      </w:r>
      <w:r w:rsidR="00956DD0">
        <w:t xml:space="preserve"> </w:t>
      </w:r>
      <w:r>
        <w:t>durch</w:t>
      </w:r>
      <w:r w:rsidR="00956DD0">
        <w:t xml:space="preserve"> </w:t>
      </w:r>
      <w:r>
        <w:t>zusätzliche</w:t>
      </w:r>
      <w:r w:rsidR="00956DD0">
        <w:t xml:space="preserve"> </w:t>
      </w:r>
      <w:r>
        <w:t>Maßnahmen</w:t>
      </w:r>
      <w:r w:rsidR="00956DD0">
        <w:t xml:space="preserve"> </w:t>
      </w:r>
      <w:r>
        <w:t>aus</w:t>
      </w:r>
      <w:r w:rsidR="00956DD0">
        <w:t xml:space="preserve"> </w:t>
      </w:r>
      <w:r>
        <w:t>dem</w:t>
      </w:r>
      <w:r w:rsidR="00956DD0">
        <w:t xml:space="preserve"> </w:t>
      </w:r>
      <w:r>
        <w:t>Notfallmanagement</w:t>
      </w:r>
      <w:r w:rsidR="00956DD0">
        <w:t xml:space="preserve"> </w:t>
      </w:r>
      <w:r>
        <w:t>ergänzt</w:t>
      </w:r>
      <w:r w:rsidR="00956DD0">
        <w:t xml:space="preserve"> </w:t>
      </w:r>
      <w:r>
        <w:t>wird.</w:t>
      </w:r>
      <w:r w:rsidR="00956DD0">
        <w:t xml:space="preserve"> </w:t>
      </w:r>
      <w:r>
        <w:t>Dementsprechend</w:t>
      </w:r>
      <w:r w:rsidR="00956DD0">
        <w:t xml:space="preserve"> </w:t>
      </w:r>
      <w:r>
        <w:t>richten</w:t>
      </w:r>
      <w:r w:rsidR="00956DD0">
        <w:t xml:space="preserve"> </w:t>
      </w:r>
      <w:r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>
        <w:t>für</w:t>
      </w:r>
      <w:r w:rsidR="00956DD0">
        <w:t xml:space="preserve"> </w:t>
      </w:r>
      <w:r>
        <w:t>die</w:t>
      </w:r>
      <w:r w:rsidR="00956DD0">
        <w:t xml:space="preserve"> </w:t>
      </w:r>
      <w:r>
        <w:t>abzusichernden</w:t>
      </w:r>
      <w:r w:rsidR="00956DD0">
        <w:t xml:space="preserve"> </w:t>
      </w:r>
      <w:r>
        <w:t>Bereiche</w:t>
      </w:r>
      <w:r w:rsidR="00956DD0">
        <w:t xml:space="preserve"> </w:t>
      </w:r>
      <w:r>
        <w:t>eine</w:t>
      </w:r>
      <w:r w:rsidR="00956DD0">
        <w:t xml:space="preserve"> </w:t>
      </w:r>
      <w:r>
        <w:t>angemessene</w:t>
      </w:r>
      <w:r w:rsidR="00956DD0">
        <w:t xml:space="preserve"> </w:t>
      </w:r>
      <w:r>
        <w:t>dimensionierte</w:t>
      </w:r>
      <w:r w:rsidR="00956DD0">
        <w:t xml:space="preserve"> </w:t>
      </w:r>
      <w:r>
        <w:t>USV</w:t>
      </w:r>
      <w:r w:rsidR="00956DD0">
        <w:t xml:space="preserve"> </w:t>
      </w:r>
      <w:r>
        <w:t>und</w:t>
      </w:r>
      <w:r w:rsidR="00956DD0">
        <w:t xml:space="preserve"> </w:t>
      </w:r>
      <w:r>
        <w:t>eine</w:t>
      </w:r>
      <w:r w:rsidR="00956DD0">
        <w:t xml:space="preserve"> </w:t>
      </w:r>
      <w:r>
        <w:t>Netzersatzanlage</w:t>
      </w:r>
      <w:r w:rsidR="00956DD0">
        <w:t xml:space="preserve"> </w:t>
      </w:r>
      <w:r>
        <w:t>ein.</w:t>
      </w:r>
      <w:r w:rsidR="00956DD0">
        <w:t xml:space="preserve"> </w:t>
      </w:r>
      <w:r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>
        <w:t>gewährleistet</w:t>
      </w:r>
      <w:r w:rsidR="00956DD0">
        <w:t xml:space="preserve"> </w:t>
      </w:r>
      <w:r>
        <w:t>über</w:t>
      </w:r>
      <w:r w:rsidR="00956DD0">
        <w:t xml:space="preserve"> </w:t>
      </w:r>
      <w:r>
        <w:t>angemessene</w:t>
      </w:r>
      <w:r w:rsidR="00956DD0">
        <w:t xml:space="preserve"> </w:t>
      </w:r>
      <w:r>
        <w:t>Maßnahmen,</w:t>
      </w:r>
      <w:r w:rsidR="00956DD0">
        <w:t xml:space="preserve"> </w:t>
      </w:r>
      <w:r>
        <w:t>dass</w:t>
      </w:r>
      <w:r w:rsidR="00956DD0">
        <w:t xml:space="preserve"> </w:t>
      </w:r>
      <w:r>
        <w:t>die</w:t>
      </w:r>
      <w:r w:rsidR="00956DD0">
        <w:t xml:space="preserve"> </w:t>
      </w:r>
      <w:r>
        <w:t>USV</w:t>
      </w:r>
      <w:r w:rsidR="00956DD0">
        <w:t xml:space="preserve"> </w:t>
      </w:r>
      <w:r>
        <w:t>und</w:t>
      </w:r>
      <w:r w:rsidR="00956DD0">
        <w:t xml:space="preserve"> </w:t>
      </w:r>
      <w:r>
        <w:t>die</w:t>
      </w:r>
      <w:r w:rsidR="00956DD0">
        <w:t xml:space="preserve"> </w:t>
      </w:r>
      <w:r>
        <w:t>Netzersatzanlage</w:t>
      </w:r>
      <w:r w:rsidR="00956DD0">
        <w:t xml:space="preserve"> </w:t>
      </w:r>
      <w:r>
        <w:t>regelmäßig</w:t>
      </w:r>
      <w:r w:rsidR="00956DD0">
        <w:t xml:space="preserve"> </w:t>
      </w:r>
      <w:r>
        <w:t>gewartet</w:t>
      </w:r>
      <w:r w:rsidR="00956DD0">
        <w:t xml:space="preserve"> </w:t>
      </w:r>
      <w:r>
        <w:t>werden.</w:t>
      </w:r>
      <w:r w:rsidR="00956DD0">
        <w:t xml:space="preserve"> </w:t>
      </w:r>
      <w:r>
        <w:t>Zusätzlich</w:t>
      </w:r>
      <w:r w:rsidR="00956DD0">
        <w:t xml:space="preserve"> </w:t>
      </w:r>
      <w:r>
        <w:t>wird</w:t>
      </w:r>
      <w:r w:rsidR="00956DD0">
        <w:t xml:space="preserve"> </w:t>
      </w:r>
      <w:r>
        <w:t>überprüft,</w:t>
      </w:r>
      <w:r w:rsidR="00956DD0">
        <w:t xml:space="preserve"> </w:t>
      </w:r>
      <w:r>
        <w:t>ob</w:t>
      </w:r>
      <w:r w:rsidR="00956DD0">
        <w:t xml:space="preserve"> </w:t>
      </w:r>
      <w:r>
        <w:t>die</w:t>
      </w:r>
      <w:r w:rsidR="00956DD0">
        <w:t xml:space="preserve"> </w:t>
      </w:r>
      <w:r>
        <w:t>Anschlüsse</w:t>
      </w:r>
      <w:r w:rsidR="00956DD0">
        <w:t xml:space="preserve"> </w:t>
      </w:r>
      <w:r>
        <w:t>an</w:t>
      </w:r>
      <w:r w:rsidR="00956DD0">
        <w:t xml:space="preserve"> </w:t>
      </w:r>
      <w:r>
        <w:t>den</w:t>
      </w:r>
      <w:r w:rsidR="00956DD0">
        <w:t xml:space="preserve"> </w:t>
      </w:r>
      <w:r>
        <w:t>Netzbetreiber</w:t>
      </w:r>
      <w:r w:rsidR="00956DD0">
        <w:t xml:space="preserve"> </w:t>
      </w:r>
      <w:r>
        <w:t>redundant</w:t>
      </w:r>
      <w:r w:rsidR="00956DD0">
        <w:t xml:space="preserve"> </w:t>
      </w:r>
      <w:r>
        <w:t>und</w:t>
      </w:r>
      <w:r w:rsidR="00956DD0">
        <w:t xml:space="preserve"> </w:t>
      </w:r>
      <w:r>
        <w:t>kantendisjunkt</w:t>
      </w:r>
      <w:r w:rsidR="00956DD0">
        <w:t xml:space="preserve"> </w:t>
      </w:r>
      <w:r>
        <w:t>ausgerichtet</w:t>
      </w:r>
      <w:r w:rsidR="00956DD0">
        <w:t xml:space="preserve"> </w:t>
      </w:r>
      <w:r>
        <w:t>werden</w:t>
      </w:r>
      <w:r w:rsidR="00956DD0">
        <w:t xml:space="preserve"> </w:t>
      </w:r>
      <w:r>
        <w:t>sollten.</w:t>
      </w:r>
    </w:p>
    <w:p w14:paraId="6EE27288" w14:textId="7E15DDAF" w:rsidR="00B37DCF" w:rsidRDefault="00B37DCF" w:rsidP="00B37DCF">
      <w:pPr>
        <w:pStyle w:val="berschrift3"/>
      </w:pPr>
      <w:bookmarkStart w:id="33" w:name="_Toc83737852"/>
      <w:r>
        <w:t>A-B-Versorgung</w:t>
      </w:r>
      <w:r w:rsidR="00956DD0">
        <w:t xml:space="preserve"> </w:t>
      </w:r>
      <w:r>
        <w:t>(INF.3.A14</w:t>
      </w:r>
      <w:r w:rsidR="00956DD0">
        <w:t xml:space="preserve"> </w:t>
      </w:r>
      <w:r>
        <w:t>-</w:t>
      </w:r>
      <w:r w:rsidR="00956DD0">
        <w:t xml:space="preserve"> </w:t>
      </w:r>
      <w:r>
        <w:t>A)</w:t>
      </w:r>
      <w:bookmarkEnd w:id="33"/>
    </w:p>
    <w:p w14:paraId="0050C17F" w14:textId="6C8A3D4C" w:rsidR="00B37DCF" w:rsidRDefault="00B37DCF" w:rsidP="00B37DCF">
      <w:r>
        <w:t>Es</w:t>
      </w:r>
      <w:r w:rsidR="00956DD0">
        <w:t xml:space="preserve"> </w:t>
      </w:r>
      <w:r>
        <w:t>sollte</w:t>
      </w:r>
      <w:r w:rsidR="00956DD0">
        <w:t xml:space="preserve"> </w:t>
      </w:r>
      <w:r>
        <w:t>durch</w:t>
      </w:r>
      <w:r w:rsidR="00956DD0">
        <w:t xml:space="preserve"> </w:t>
      </w:r>
      <w:r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>
        <w:t>geprüft</w:t>
      </w:r>
      <w:r w:rsidR="00956DD0">
        <w:t xml:space="preserve"> </w:t>
      </w:r>
      <w:r>
        <w:t>werden,</w:t>
      </w:r>
      <w:r w:rsidR="00956DD0">
        <w:t xml:space="preserve"> </w:t>
      </w:r>
      <w:r>
        <w:t>ob</w:t>
      </w:r>
      <w:r w:rsidR="00956DD0">
        <w:t xml:space="preserve"> </w:t>
      </w:r>
      <w:r>
        <w:t>eine</w:t>
      </w:r>
      <w:r w:rsidR="00956DD0">
        <w:t xml:space="preserve"> </w:t>
      </w:r>
      <w:r>
        <w:t>zweizügige,</w:t>
      </w:r>
      <w:r w:rsidR="00956DD0">
        <w:t xml:space="preserve"> </w:t>
      </w:r>
      <w:r>
        <w:t>sogenannte</w:t>
      </w:r>
      <w:r w:rsidR="00956DD0">
        <w:t xml:space="preserve"> </w:t>
      </w:r>
      <w:r>
        <w:t>A-B-Versorgung,</w:t>
      </w:r>
      <w:r w:rsidR="00956DD0">
        <w:t xml:space="preserve"> </w:t>
      </w:r>
      <w:r>
        <w:t>geschaffen</w:t>
      </w:r>
      <w:r w:rsidR="00956DD0">
        <w:t xml:space="preserve"> </w:t>
      </w:r>
      <w:r>
        <w:t>werden</w:t>
      </w:r>
      <w:r w:rsidR="00956DD0">
        <w:t xml:space="preserve"> </w:t>
      </w:r>
      <w:r>
        <w:t>soll,</w:t>
      </w:r>
      <w:r w:rsidR="00956DD0">
        <w:t xml:space="preserve"> </w:t>
      </w:r>
      <w:r>
        <w:t>welche</w:t>
      </w:r>
      <w:r w:rsidR="00956DD0">
        <w:t xml:space="preserve"> </w:t>
      </w:r>
      <w:r>
        <w:t>die</w:t>
      </w:r>
      <w:r w:rsidR="00956DD0">
        <w:t xml:space="preserve"> </w:t>
      </w:r>
      <w:r>
        <w:t>normale</w:t>
      </w:r>
      <w:r w:rsidR="00956DD0">
        <w:t xml:space="preserve"> </w:t>
      </w:r>
      <w:proofErr w:type="spellStart"/>
      <w:r>
        <w:t>einzügige</w:t>
      </w:r>
      <w:proofErr w:type="spellEnd"/>
      <w:r w:rsidR="00956DD0">
        <w:t xml:space="preserve"> </w:t>
      </w:r>
      <w:r>
        <w:t>Stromversorgung</w:t>
      </w:r>
      <w:r w:rsidR="00956DD0">
        <w:t xml:space="preserve"> </w:t>
      </w:r>
      <w:r>
        <w:t>wichtiger</w:t>
      </w:r>
      <w:r w:rsidR="00956DD0">
        <w:t xml:space="preserve"> </w:t>
      </w:r>
      <w:r>
        <w:t>IT-Komponenten</w:t>
      </w:r>
      <w:r w:rsidR="00956DD0">
        <w:t xml:space="preserve"> </w:t>
      </w:r>
      <w:r>
        <w:t>ergänzt.</w:t>
      </w:r>
      <w:r w:rsidR="00956DD0">
        <w:t xml:space="preserve"> </w:t>
      </w:r>
      <w:r>
        <w:t>Sofern</w:t>
      </w:r>
      <w:r w:rsidR="00956DD0">
        <w:t xml:space="preserve"> </w:t>
      </w:r>
      <w:r>
        <w:t>eine</w:t>
      </w:r>
      <w:r w:rsidR="00956DD0">
        <w:t xml:space="preserve"> </w:t>
      </w:r>
      <w:r>
        <w:t>zweizügige</w:t>
      </w:r>
      <w:r w:rsidR="00956DD0">
        <w:t xml:space="preserve"> </w:t>
      </w:r>
      <w:r>
        <w:t>Versorgung</w:t>
      </w:r>
      <w:r w:rsidR="00956DD0">
        <w:t xml:space="preserve"> </w:t>
      </w:r>
      <w:r>
        <w:t>bereitgestellt</w:t>
      </w:r>
      <w:r w:rsidR="00956DD0">
        <w:t xml:space="preserve"> </w:t>
      </w:r>
      <w:r>
        <w:t>wird,</w:t>
      </w:r>
      <w:r w:rsidR="00956DD0">
        <w:t xml:space="preserve"> </w:t>
      </w:r>
      <w:r>
        <w:t>muss</w:t>
      </w:r>
      <w:r w:rsidR="00956DD0">
        <w:t xml:space="preserve"> </w:t>
      </w:r>
      <w:r>
        <w:t>deren</w:t>
      </w:r>
      <w:r w:rsidR="00956DD0">
        <w:t xml:space="preserve"> </w:t>
      </w:r>
      <w:r>
        <w:t>Funktionsfähigkeit</w:t>
      </w:r>
      <w:r w:rsidR="00956DD0">
        <w:t xml:space="preserve"> </w:t>
      </w:r>
      <w:r>
        <w:t>permanent</w:t>
      </w:r>
      <w:r w:rsidR="00956DD0">
        <w:t xml:space="preserve"> </w:t>
      </w:r>
      <w:r>
        <w:t>durch</w:t>
      </w:r>
      <w:r w:rsidR="00956DD0">
        <w:t xml:space="preserve"> </w:t>
      </w:r>
      <w:r>
        <w:t>geeignete</w:t>
      </w:r>
      <w:r w:rsidR="00956DD0">
        <w:t xml:space="preserve"> </w:t>
      </w:r>
      <w:r>
        <w:t>technische</w:t>
      </w:r>
      <w:r w:rsidR="00956DD0">
        <w:t xml:space="preserve"> </w:t>
      </w:r>
      <w:r>
        <w:t>Einrichtungen</w:t>
      </w:r>
      <w:r w:rsidR="00956DD0">
        <w:t xml:space="preserve"> </w:t>
      </w:r>
      <w:r>
        <w:t>überwacht</w:t>
      </w:r>
      <w:r w:rsidR="00956DD0">
        <w:t xml:space="preserve"> </w:t>
      </w:r>
      <w:r>
        <w:t>werden.</w:t>
      </w:r>
    </w:p>
    <w:p w14:paraId="351BE2CE" w14:textId="58C134EF" w:rsidR="00B37DCF" w:rsidRDefault="00B37DCF" w:rsidP="00B37DCF">
      <w:pPr>
        <w:pStyle w:val="berschrift3"/>
      </w:pPr>
      <w:bookmarkStart w:id="34" w:name="_Toc83737853"/>
      <w:r>
        <w:t>Materielle</w:t>
      </w:r>
      <w:r w:rsidR="00956DD0">
        <w:t xml:space="preserve"> </w:t>
      </w:r>
      <w:r>
        <w:t>Sicherung</w:t>
      </w:r>
      <w:r w:rsidR="00956DD0">
        <w:t xml:space="preserve"> </w:t>
      </w:r>
      <w:r>
        <w:t>der</w:t>
      </w:r>
      <w:r w:rsidR="00956DD0">
        <w:t xml:space="preserve"> </w:t>
      </w:r>
      <w:r>
        <w:t>elektrotechnischen</w:t>
      </w:r>
      <w:r w:rsidR="00956DD0">
        <w:t xml:space="preserve"> </w:t>
      </w:r>
      <w:r>
        <w:t>Verkabelung</w:t>
      </w:r>
      <w:r w:rsidR="00956DD0">
        <w:t xml:space="preserve"> </w:t>
      </w:r>
      <w:r>
        <w:t>(INF.3.A15</w:t>
      </w:r>
      <w:r w:rsidR="00956DD0">
        <w:t xml:space="preserve"> </w:t>
      </w:r>
      <w:r>
        <w:t>-</w:t>
      </w:r>
      <w:r w:rsidR="00956DD0">
        <w:t xml:space="preserve"> </w:t>
      </w:r>
      <w:r>
        <w:t>A)</w:t>
      </w:r>
      <w:bookmarkEnd w:id="34"/>
    </w:p>
    <w:p w14:paraId="09D8BF20" w14:textId="0DD17CE3" w:rsidR="00B37DCF" w:rsidRDefault="00B37DCF" w:rsidP="00B37DCF">
      <w:r>
        <w:t>Zur</w:t>
      </w:r>
      <w:r w:rsidR="00956DD0">
        <w:t xml:space="preserve"> </w:t>
      </w:r>
      <w:r>
        <w:t>Absicherung</w:t>
      </w:r>
      <w:r w:rsidR="00956DD0">
        <w:t xml:space="preserve"> </w:t>
      </w:r>
      <w:r>
        <w:t>von</w:t>
      </w:r>
      <w:r w:rsidR="00956DD0">
        <w:t xml:space="preserve"> </w:t>
      </w:r>
      <w:r>
        <w:t>elektronischen</w:t>
      </w:r>
      <w:r w:rsidR="00956DD0">
        <w:t xml:space="preserve"> </w:t>
      </w:r>
      <w:r>
        <w:t>Leitungen</w:t>
      </w:r>
      <w:r w:rsidR="00956DD0">
        <w:t xml:space="preserve"> </w:t>
      </w:r>
      <w:r>
        <w:t>und</w:t>
      </w:r>
      <w:r w:rsidR="00956DD0">
        <w:t xml:space="preserve"> </w:t>
      </w:r>
      <w:r>
        <w:t>Verteilern</w:t>
      </w:r>
      <w:r w:rsidR="00956DD0">
        <w:t xml:space="preserve"> </w:t>
      </w:r>
      <w:r>
        <w:t>überprüfen</w:t>
      </w:r>
      <w:r w:rsidR="00956DD0">
        <w:t xml:space="preserve"> </w:t>
      </w:r>
      <w:r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>
        <w:t>,</w:t>
      </w:r>
      <w:r w:rsidR="00956DD0">
        <w:t xml:space="preserve"> </w:t>
      </w:r>
      <w:r>
        <w:t>ob</w:t>
      </w:r>
      <w:r w:rsidR="00956DD0">
        <w:t xml:space="preserve"> </w:t>
      </w:r>
      <w:r>
        <w:t>die</w:t>
      </w:r>
      <w:r w:rsidR="00956DD0">
        <w:t xml:space="preserve"> </w:t>
      </w:r>
      <w:r>
        <w:t>Anlagen</w:t>
      </w:r>
      <w:r w:rsidR="00956DD0">
        <w:t xml:space="preserve"> </w:t>
      </w:r>
      <w:r>
        <w:t>in</w:t>
      </w:r>
      <w:r w:rsidR="00956DD0">
        <w:t xml:space="preserve"> </w:t>
      </w:r>
      <w:r>
        <w:t>öffentlichen</w:t>
      </w:r>
      <w:r w:rsidR="00956DD0">
        <w:t xml:space="preserve"> </w:t>
      </w:r>
      <w:r>
        <w:t>Räumen</w:t>
      </w:r>
      <w:r w:rsidR="00956DD0">
        <w:t xml:space="preserve"> </w:t>
      </w:r>
      <w:r>
        <w:t>und</w:t>
      </w:r>
      <w:r w:rsidR="00956DD0">
        <w:t xml:space="preserve"> </w:t>
      </w:r>
      <w:r>
        <w:t>übersichtlichen</w:t>
      </w:r>
      <w:r w:rsidR="00956DD0">
        <w:t xml:space="preserve"> </w:t>
      </w:r>
      <w:r>
        <w:t>Bereichen</w:t>
      </w:r>
      <w:r w:rsidR="00956DD0">
        <w:t xml:space="preserve"> </w:t>
      </w:r>
      <w:r>
        <w:t>vor</w:t>
      </w:r>
      <w:r w:rsidR="00956DD0">
        <w:t xml:space="preserve"> </w:t>
      </w:r>
      <w:r>
        <w:t>unbefugten</w:t>
      </w:r>
      <w:r w:rsidR="00956DD0">
        <w:t xml:space="preserve"> </w:t>
      </w:r>
      <w:r>
        <w:t>Zugriffen</w:t>
      </w:r>
      <w:r w:rsidR="00956DD0">
        <w:t xml:space="preserve"> </w:t>
      </w:r>
      <w:r>
        <w:t>sowie</w:t>
      </w:r>
      <w:r w:rsidR="00956DD0">
        <w:t xml:space="preserve"> </w:t>
      </w:r>
      <w:r>
        <w:t>Zutritten</w:t>
      </w:r>
      <w:r w:rsidR="00956DD0">
        <w:t xml:space="preserve"> </w:t>
      </w:r>
      <w:r>
        <w:t>gesichert</w:t>
      </w:r>
      <w:r w:rsidR="00956DD0">
        <w:t xml:space="preserve"> </w:t>
      </w:r>
      <w:r>
        <w:t>werden</w:t>
      </w:r>
      <w:r w:rsidR="00956DD0">
        <w:t xml:space="preserve"> </w:t>
      </w:r>
      <w:r>
        <w:t>sollten.</w:t>
      </w:r>
      <w:r w:rsidR="00956DD0">
        <w:t xml:space="preserve"> </w:t>
      </w:r>
      <w:r>
        <w:t>In</w:t>
      </w:r>
      <w:r w:rsidR="00956DD0">
        <w:t xml:space="preserve"> </w:t>
      </w:r>
      <w:r>
        <w:t>jedem</w:t>
      </w:r>
      <w:r w:rsidR="00956DD0">
        <w:t xml:space="preserve"> </w:t>
      </w:r>
      <w:r>
        <w:t>Fall</w:t>
      </w:r>
      <w:r w:rsidR="00956DD0">
        <w:t xml:space="preserve"> </w:t>
      </w:r>
      <w:r>
        <w:t>werden</w:t>
      </w:r>
      <w:r w:rsidR="00956DD0">
        <w:t xml:space="preserve"> </w:t>
      </w:r>
      <w:r>
        <w:t>die</w:t>
      </w:r>
      <w:r w:rsidR="00956DD0">
        <w:t xml:space="preserve"> </w:t>
      </w:r>
      <w:r>
        <w:t>Anlagen</w:t>
      </w:r>
      <w:r w:rsidR="00956DD0">
        <w:t xml:space="preserve"> </w:t>
      </w:r>
      <w:r>
        <w:t>zur</w:t>
      </w:r>
      <w:r w:rsidR="00956DD0">
        <w:t xml:space="preserve"> </w:t>
      </w:r>
      <w:r>
        <w:t>Energieversorgung</w:t>
      </w:r>
      <w:r w:rsidR="00956DD0">
        <w:t xml:space="preserve"> </w:t>
      </w:r>
      <w:r>
        <w:t>so</w:t>
      </w:r>
      <w:r w:rsidR="00956DD0">
        <w:t xml:space="preserve"> </w:t>
      </w:r>
      <w:r>
        <w:t>ausgestaltet,</w:t>
      </w:r>
      <w:r w:rsidR="00956DD0">
        <w:t xml:space="preserve"> </w:t>
      </w:r>
      <w:r>
        <w:t>dass</w:t>
      </w:r>
      <w:r w:rsidR="00956DD0">
        <w:t xml:space="preserve"> </w:t>
      </w:r>
      <w:r>
        <w:t>der</w:t>
      </w:r>
      <w:r w:rsidR="00956DD0">
        <w:t xml:space="preserve"> </w:t>
      </w:r>
      <w:r>
        <w:t>Zugriff</w:t>
      </w:r>
      <w:r w:rsidR="00956DD0">
        <w:t xml:space="preserve"> </w:t>
      </w:r>
      <w:r>
        <w:t>durch</w:t>
      </w:r>
      <w:r w:rsidR="00956DD0">
        <w:t xml:space="preserve"> </w:t>
      </w:r>
      <w:r>
        <w:t>Unbefugte</w:t>
      </w:r>
      <w:r w:rsidR="00956DD0">
        <w:t xml:space="preserve"> </w:t>
      </w:r>
      <w:r>
        <w:t>auf</w:t>
      </w:r>
      <w:r w:rsidR="00956DD0">
        <w:t xml:space="preserve"> </w:t>
      </w:r>
      <w:r>
        <w:t>ein</w:t>
      </w:r>
      <w:r w:rsidR="00956DD0">
        <w:t xml:space="preserve"> </w:t>
      </w:r>
      <w:r>
        <w:t>Mindestmaß</w:t>
      </w:r>
      <w:r w:rsidR="00956DD0">
        <w:t xml:space="preserve"> </w:t>
      </w:r>
      <w:r>
        <w:t>reduziert</w:t>
      </w:r>
      <w:r w:rsidR="00956DD0">
        <w:t xml:space="preserve"> </w:t>
      </w:r>
      <w:r>
        <w:t>ist.</w:t>
      </w:r>
    </w:p>
    <w:p w14:paraId="5B28D8A9" w14:textId="5269D52B" w:rsidR="00B37DCF" w:rsidRDefault="00B37DCF" w:rsidP="00B37DCF">
      <w:pPr>
        <w:pStyle w:val="berschrift3"/>
      </w:pPr>
      <w:bookmarkStart w:id="35" w:name="_Toc83737854"/>
      <w:r>
        <w:t>Nutzung</w:t>
      </w:r>
      <w:r w:rsidR="00956DD0">
        <w:t xml:space="preserve"> </w:t>
      </w:r>
      <w:r>
        <w:t>von</w:t>
      </w:r>
      <w:r w:rsidR="00956DD0">
        <w:t xml:space="preserve"> </w:t>
      </w:r>
      <w:r>
        <w:t>Schranksystemen</w:t>
      </w:r>
      <w:r w:rsidR="00956DD0">
        <w:t xml:space="preserve"> </w:t>
      </w:r>
      <w:r>
        <w:t>(INF.3.A16</w:t>
      </w:r>
      <w:r w:rsidR="00956DD0">
        <w:t xml:space="preserve"> </w:t>
      </w:r>
      <w:r>
        <w:t>-</w:t>
      </w:r>
      <w:r w:rsidR="00956DD0">
        <w:t xml:space="preserve"> </w:t>
      </w:r>
      <w:r>
        <w:t>A)</w:t>
      </w:r>
      <w:bookmarkEnd w:id="35"/>
    </w:p>
    <w:p w14:paraId="490CA169" w14:textId="24F5D911" w:rsidR="00B37DCF" w:rsidRDefault="00B37DCF" w:rsidP="00B37DCF">
      <w:r>
        <w:lastRenderedPageBreak/>
        <w:t>Betriebsmitteln,</w:t>
      </w:r>
      <w:r w:rsidR="00956DD0">
        <w:t xml:space="preserve"> </w:t>
      </w:r>
      <w:r>
        <w:t>elektronischen</w:t>
      </w:r>
      <w:r w:rsidR="00956DD0">
        <w:t xml:space="preserve"> </w:t>
      </w:r>
      <w:r>
        <w:t>Anschlüssen</w:t>
      </w:r>
      <w:r w:rsidR="00956DD0">
        <w:t xml:space="preserve"> </w:t>
      </w:r>
      <w:r>
        <w:t>und</w:t>
      </w:r>
      <w:r w:rsidR="00956DD0">
        <w:t xml:space="preserve"> </w:t>
      </w:r>
      <w:r>
        <w:t>Verteiler</w:t>
      </w:r>
      <w:r w:rsidR="00956DD0">
        <w:t xml:space="preserve"> </w:t>
      </w:r>
      <w:r>
        <w:t>werden</w:t>
      </w:r>
      <w:r w:rsidR="00956DD0">
        <w:t xml:space="preserve"> </w:t>
      </w:r>
      <w:r>
        <w:t>zur</w:t>
      </w:r>
      <w:r w:rsidR="00956DD0">
        <w:t xml:space="preserve"> </w:t>
      </w:r>
      <w:r>
        <w:t>besseren</w:t>
      </w:r>
      <w:r w:rsidR="00956DD0">
        <w:t xml:space="preserve"> </w:t>
      </w:r>
      <w:r>
        <w:t>Absicherung</w:t>
      </w:r>
      <w:r w:rsidR="00956DD0">
        <w:t xml:space="preserve"> </w:t>
      </w:r>
      <w:r>
        <w:t>in</w:t>
      </w:r>
      <w:r w:rsidR="00956DD0">
        <w:t xml:space="preserve"> </w:t>
      </w:r>
      <w:r>
        <w:t>Schranksysteme</w:t>
      </w:r>
      <w:r w:rsidR="00956DD0">
        <w:t xml:space="preserve"> </w:t>
      </w:r>
      <w:r>
        <w:t>eingebaut</w:t>
      </w:r>
      <w:r w:rsidR="00956DD0">
        <w:t xml:space="preserve"> </w:t>
      </w:r>
      <w:r>
        <w:t>bzw.</w:t>
      </w:r>
      <w:r w:rsidR="00956DD0">
        <w:t xml:space="preserve"> </w:t>
      </w:r>
      <w:r>
        <w:t>in</w:t>
      </w:r>
      <w:r w:rsidR="00956DD0">
        <w:t xml:space="preserve"> </w:t>
      </w:r>
      <w:r>
        <w:t>solchen</w:t>
      </w:r>
      <w:r w:rsidR="00956DD0">
        <w:t xml:space="preserve"> </w:t>
      </w:r>
      <w:r>
        <w:t>aufgestellt.</w:t>
      </w:r>
    </w:p>
    <w:p w14:paraId="04992711" w14:textId="5F50FF6C" w:rsidR="00B37DCF" w:rsidRDefault="00B37DCF" w:rsidP="00B37DCF">
      <w:r>
        <w:t>Sofern</w:t>
      </w:r>
      <w:r w:rsidR="00956DD0">
        <w:t xml:space="preserve"> </w:t>
      </w:r>
      <w:r>
        <w:t>dies</w:t>
      </w:r>
      <w:r w:rsidR="00956DD0">
        <w:t xml:space="preserve"> </w:t>
      </w:r>
      <w:r>
        <w:t>möglich</w:t>
      </w:r>
      <w:r w:rsidR="00956DD0">
        <w:t xml:space="preserve"> </w:t>
      </w:r>
      <w:r>
        <w:t>ist,</w:t>
      </w:r>
      <w:r w:rsidR="00956DD0">
        <w:t xml:space="preserve"> </w:t>
      </w:r>
      <w:r>
        <w:t>bringt</w:t>
      </w:r>
      <w:r w:rsidR="00956DD0">
        <w:t xml:space="preserve"> </w:t>
      </w:r>
      <w:r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>
        <w:t>jegliche</w:t>
      </w:r>
      <w:r w:rsidR="00956DD0">
        <w:t xml:space="preserve"> </w:t>
      </w:r>
      <w:r>
        <w:t>IT-Hardware</w:t>
      </w:r>
      <w:r w:rsidR="00956DD0">
        <w:t xml:space="preserve"> </w:t>
      </w:r>
      <w:r>
        <w:t>in</w:t>
      </w:r>
      <w:r w:rsidR="00956DD0">
        <w:t xml:space="preserve"> </w:t>
      </w:r>
      <w:r>
        <w:t>Schranksystemen</w:t>
      </w:r>
      <w:r w:rsidR="00956DD0">
        <w:t xml:space="preserve"> </w:t>
      </w:r>
      <w:r>
        <w:t>unter.</w:t>
      </w:r>
      <w:r w:rsidR="00956DD0">
        <w:t xml:space="preserve"> </w:t>
      </w:r>
      <w:r>
        <w:t>Die</w:t>
      </w:r>
      <w:r w:rsidR="00956DD0">
        <w:t xml:space="preserve"> </w:t>
      </w:r>
      <w:r>
        <w:t>Schranksysteme</w:t>
      </w:r>
      <w:r w:rsidR="00956DD0">
        <w:t xml:space="preserve"> </w:t>
      </w:r>
      <w:r>
        <w:t>werden</w:t>
      </w:r>
      <w:r w:rsidR="00956DD0">
        <w:t xml:space="preserve"> </w:t>
      </w:r>
      <w:r>
        <w:t>dabei</w:t>
      </w:r>
      <w:r w:rsidR="00956DD0">
        <w:t xml:space="preserve"> </w:t>
      </w:r>
      <w:r>
        <w:t>so</w:t>
      </w:r>
      <w:r w:rsidR="00956DD0">
        <w:t xml:space="preserve"> </w:t>
      </w:r>
      <w:r>
        <w:t>dimensioniert,</w:t>
      </w:r>
      <w:r w:rsidR="00956DD0">
        <w:t xml:space="preserve"> </w:t>
      </w:r>
      <w:r>
        <w:t>dass</w:t>
      </w:r>
      <w:r w:rsidR="00956DD0">
        <w:t xml:space="preserve"> </w:t>
      </w:r>
      <w:r>
        <w:t>sie</w:t>
      </w:r>
      <w:r w:rsidR="00956DD0">
        <w:t xml:space="preserve"> </w:t>
      </w:r>
      <w:r>
        <w:t>zusätzlichen</w:t>
      </w:r>
      <w:r w:rsidR="00956DD0">
        <w:t xml:space="preserve"> </w:t>
      </w:r>
      <w:r>
        <w:t>Platzbedarf</w:t>
      </w:r>
      <w:r w:rsidR="00956DD0">
        <w:t xml:space="preserve"> </w:t>
      </w:r>
      <w:r>
        <w:t>für</w:t>
      </w:r>
      <w:r w:rsidR="00956DD0">
        <w:t xml:space="preserve"> </w:t>
      </w:r>
      <w:r>
        <w:t>weitere</w:t>
      </w:r>
      <w:r w:rsidR="00956DD0">
        <w:t xml:space="preserve"> </w:t>
      </w:r>
      <w:r>
        <w:t>Einbaugeräte,</w:t>
      </w:r>
      <w:r w:rsidR="00956DD0">
        <w:t xml:space="preserve"> </w:t>
      </w:r>
      <w:r>
        <w:t>Zusatzgeräte</w:t>
      </w:r>
      <w:r w:rsidR="00956DD0">
        <w:t xml:space="preserve"> </w:t>
      </w:r>
      <w:r>
        <w:t>oder</w:t>
      </w:r>
      <w:r w:rsidR="00956DD0">
        <w:t xml:space="preserve"> </w:t>
      </w:r>
      <w:r>
        <w:t>sonstige</w:t>
      </w:r>
      <w:r w:rsidR="00956DD0">
        <w:t xml:space="preserve"> </w:t>
      </w:r>
      <w:r>
        <w:t>Nachrüstungen</w:t>
      </w:r>
      <w:r w:rsidR="00956DD0">
        <w:t xml:space="preserve"> </w:t>
      </w:r>
      <w:r>
        <w:t>berücksichtigen.</w:t>
      </w:r>
    </w:p>
    <w:p w14:paraId="027C7C90" w14:textId="400D0D8E" w:rsidR="00B37DCF" w:rsidRDefault="00B37DCF" w:rsidP="00B37DCF">
      <w:pPr>
        <w:pStyle w:val="berschrift3"/>
      </w:pPr>
      <w:bookmarkStart w:id="36" w:name="_Toc83737855"/>
      <w:r>
        <w:t>Brandschott-Kataster</w:t>
      </w:r>
      <w:r w:rsidR="00956DD0">
        <w:t xml:space="preserve"> </w:t>
      </w:r>
      <w:r>
        <w:t>(INF.3.A17</w:t>
      </w:r>
      <w:r w:rsidR="00956DD0">
        <w:t xml:space="preserve"> </w:t>
      </w:r>
      <w:r>
        <w:t>-</w:t>
      </w:r>
      <w:r w:rsidR="00956DD0">
        <w:t xml:space="preserve"> </w:t>
      </w:r>
      <w:r>
        <w:t>A)</w:t>
      </w:r>
      <w:bookmarkEnd w:id="36"/>
    </w:p>
    <w:p w14:paraId="7CC35B6D" w14:textId="12A1D096" w:rsidR="00B37DCF" w:rsidRDefault="00B37DCF" w:rsidP="00B37DCF">
      <w:r>
        <w:t>Die</w:t>
      </w:r>
      <w:r w:rsidR="00956DD0">
        <w:t xml:space="preserve"> </w:t>
      </w:r>
      <w:r w:rsidR="00956DD0"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>
        <w:t>führen</w:t>
      </w:r>
      <w:r w:rsidR="00956DD0">
        <w:t xml:space="preserve"> </w:t>
      </w:r>
      <w:r>
        <w:t>ein</w:t>
      </w:r>
      <w:r w:rsidR="00956DD0">
        <w:t xml:space="preserve"> </w:t>
      </w:r>
      <w:r>
        <w:t>Brandschott-Kataster,</w:t>
      </w:r>
      <w:r w:rsidR="00956DD0">
        <w:t xml:space="preserve"> </w:t>
      </w:r>
      <w:r>
        <w:t>welcher</w:t>
      </w:r>
      <w:r w:rsidR="00956DD0">
        <w:t xml:space="preserve"> </w:t>
      </w:r>
      <w:r>
        <w:t>jegliche</w:t>
      </w:r>
      <w:r w:rsidR="00956DD0">
        <w:t xml:space="preserve"> </w:t>
      </w:r>
      <w:r>
        <w:t>Art</w:t>
      </w:r>
      <w:r w:rsidR="00956DD0">
        <w:t xml:space="preserve"> </w:t>
      </w:r>
      <w:r>
        <w:t>von</w:t>
      </w:r>
      <w:r w:rsidR="00956DD0">
        <w:t xml:space="preserve"> </w:t>
      </w:r>
      <w:r>
        <w:t>Schotten</w:t>
      </w:r>
      <w:r w:rsidR="00956DD0">
        <w:t xml:space="preserve"> </w:t>
      </w:r>
      <w:r>
        <w:t>individuell</w:t>
      </w:r>
      <w:r w:rsidR="00956DD0">
        <w:t xml:space="preserve"> </w:t>
      </w:r>
      <w:r>
        <w:t>festhält.</w:t>
      </w:r>
      <w:r w:rsidR="00956DD0">
        <w:t xml:space="preserve"> </w:t>
      </w:r>
      <w:r>
        <w:t>Insofern</w:t>
      </w:r>
      <w:r w:rsidR="00956DD0">
        <w:t xml:space="preserve"> </w:t>
      </w:r>
      <w:r>
        <w:t>Arbeiten</w:t>
      </w:r>
      <w:r w:rsidR="00956DD0">
        <w:t xml:space="preserve"> </w:t>
      </w:r>
      <w:r>
        <w:t>an</w:t>
      </w:r>
      <w:r w:rsidR="00956DD0">
        <w:t xml:space="preserve"> </w:t>
      </w:r>
      <w:r>
        <w:t>den</w:t>
      </w:r>
      <w:r w:rsidR="00956DD0">
        <w:t xml:space="preserve"> </w:t>
      </w:r>
      <w:r>
        <w:t>Brandschotten</w:t>
      </w:r>
      <w:r w:rsidR="00956DD0">
        <w:t xml:space="preserve"> </w:t>
      </w:r>
      <w:r>
        <w:t>durchgeführt</w:t>
      </w:r>
      <w:r w:rsidR="00956DD0">
        <w:t xml:space="preserve"> </w:t>
      </w:r>
      <w:r>
        <w:t>werden,</w:t>
      </w:r>
      <w:r w:rsidR="00956DD0">
        <w:t xml:space="preserve"> </w:t>
      </w:r>
      <w:r>
        <w:t>wird</w:t>
      </w:r>
      <w:r w:rsidR="00956DD0">
        <w:t xml:space="preserve"> </w:t>
      </w:r>
      <w:r>
        <w:t>gewährleistet,</w:t>
      </w:r>
      <w:r w:rsidR="00956DD0">
        <w:t xml:space="preserve"> </w:t>
      </w:r>
      <w:r>
        <w:t>dass</w:t>
      </w:r>
      <w:r w:rsidR="00956DD0">
        <w:t xml:space="preserve"> </w:t>
      </w:r>
      <w:r>
        <w:t>die</w:t>
      </w:r>
      <w:r w:rsidR="00956DD0">
        <w:t xml:space="preserve"> </w:t>
      </w:r>
      <w:r>
        <w:t>Änderungen</w:t>
      </w:r>
      <w:r w:rsidR="00956DD0">
        <w:t xml:space="preserve"> </w:t>
      </w:r>
      <w:r>
        <w:t>im</w:t>
      </w:r>
      <w:r w:rsidR="00956DD0">
        <w:t xml:space="preserve"> </w:t>
      </w:r>
      <w:r>
        <w:t>Kataster</w:t>
      </w:r>
      <w:r w:rsidR="00956DD0">
        <w:t xml:space="preserve"> </w:t>
      </w:r>
      <w:r>
        <w:t>innerhalb</w:t>
      </w:r>
      <w:r w:rsidR="00956DD0">
        <w:t xml:space="preserve"> </w:t>
      </w:r>
      <w:r>
        <w:t>von</w:t>
      </w:r>
      <w:r w:rsidR="00956DD0">
        <w:t xml:space="preserve"> </w:t>
      </w:r>
      <w:r>
        <w:t>vier</w:t>
      </w:r>
      <w:r w:rsidR="00956DD0">
        <w:t xml:space="preserve"> </w:t>
      </w:r>
      <w:r>
        <w:t>Wochen</w:t>
      </w:r>
      <w:r w:rsidR="00956DD0">
        <w:t xml:space="preserve"> </w:t>
      </w:r>
      <w:r>
        <w:t>dokumentiert</w:t>
      </w:r>
      <w:r w:rsidR="00956DD0">
        <w:t xml:space="preserve"> </w:t>
      </w:r>
      <w:r>
        <w:t>werden.</w:t>
      </w:r>
    </w:p>
    <w:p w14:paraId="6D9770DD" w14:textId="3E8FBF5C" w:rsidR="00B37DCF" w:rsidRDefault="00B37DCF" w:rsidP="00B37DCF">
      <w:pPr>
        <w:pStyle w:val="berschrift3"/>
      </w:pPr>
      <w:bookmarkStart w:id="37" w:name="_Toc83737856"/>
      <w:r>
        <w:t>Elektromagnetische</w:t>
      </w:r>
      <w:r w:rsidR="00956DD0">
        <w:t xml:space="preserve"> </w:t>
      </w:r>
      <w:r>
        <w:t>Verträglichkeit</w:t>
      </w:r>
      <w:r w:rsidR="00956DD0">
        <w:t xml:space="preserve"> </w:t>
      </w:r>
      <w:r>
        <w:t>-</w:t>
      </w:r>
      <w:r w:rsidR="00956DD0">
        <w:t xml:space="preserve"> </w:t>
      </w:r>
      <w:r>
        <w:t>taugliche</w:t>
      </w:r>
      <w:r w:rsidR="00956DD0">
        <w:t xml:space="preserve"> </w:t>
      </w:r>
      <w:r>
        <w:t>Stromversorgung</w:t>
      </w:r>
      <w:r w:rsidR="00956DD0">
        <w:t xml:space="preserve"> </w:t>
      </w:r>
      <w:r>
        <w:t>(INF.3.A18</w:t>
      </w:r>
      <w:r w:rsidR="00956DD0">
        <w:t xml:space="preserve"> </w:t>
      </w:r>
      <w:r>
        <w:t>-</w:t>
      </w:r>
      <w:r w:rsidR="00956DD0">
        <w:t xml:space="preserve"> </w:t>
      </w:r>
      <w:r>
        <w:t>A)</w:t>
      </w:r>
      <w:bookmarkEnd w:id="37"/>
    </w:p>
    <w:p w14:paraId="47331B15" w14:textId="6C0E3CB0" w:rsidR="00F33C79" w:rsidRPr="00B37DCF" w:rsidRDefault="00B37DCF" w:rsidP="00B37DCF">
      <w:r>
        <w:t>Für</w:t>
      </w:r>
      <w:r w:rsidR="00956DD0">
        <w:t xml:space="preserve"> </w:t>
      </w:r>
      <w:r>
        <w:t>die</w:t>
      </w:r>
      <w:r w:rsidR="00956DD0">
        <w:t xml:space="preserve"> </w:t>
      </w:r>
      <w:r>
        <w:t>störungsfreie</w:t>
      </w:r>
      <w:r w:rsidR="00956DD0">
        <w:t xml:space="preserve"> </w:t>
      </w:r>
      <w:r>
        <w:t>Funktion</w:t>
      </w:r>
      <w:r w:rsidR="00956DD0">
        <w:t xml:space="preserve"> </w:t>
      </w:r>
      <w:r>
        <w:t>moderner</w:t>
      </w:r>
      <w:r w:rsidR="00956DD0">
        <w:t xml:space="preserve"> </w:t>
      </w:r>
      <w:r>
        <w:t>IT-Systeme</w:t>
      </w:r>
      <w:r w:rsidR="00956DD0">
        <w:t xml:space="preserve"> </w:t>
      </w:r>
      <w:r>
        <w:t>sowie</w:t>
      </w:r>
      <w:r w:rsidR="00956DD0">
        <w:t xml:space="preserve"> </w:t>
      </w:r>
      <w:r>
        <w:t>der</w:t>
      </w:r>
      <w:r w:rsidR="00956DD0">
        <w:t xml:space="preserve"> </w:t>
      </w:r>
      <w:r>
        <w:t>für</w:t>
      </w:r>
      <w:r w:rsidR="00956DD0">
        <w:t xml:space="preserve"> </w:t>
      </w:r>
      <w:r>
        <w:t>deren</w:t>
      </w:r>
      <w:r w:rsidR="00956DD0">
        <w:t xml:space="preserve"> </w:t>
      </w:r>
      <w:r>
        <w:t>Betrieb</w:t>
      </w:r>
      <w:r w:rsidR="00956DD0">
        <w:t xml:space="preserve"> </w:t>
      </w:r>
      <w:r>
        <w:t>erforderlichen</w:t>
      </w:r>
      <w:r w:rsidR="00956DD0">
        <w:t xml:space="preserve"> </w:t>
      </w:r>
      <w:r>
        <w:t>Supportsysteme</w:t>
      </w:r>
      <w:r w:rsidR="00956DD0">
        <w:t xml:space="preserve"> </w:t>
      </w:r>
      <w:r>
        <w:t>(von</w:t>
      </w:r>
      <w:r w:rsidR="00956DD0">
        <w:t xml:space="preserve"> </w:t>
      </w:r>
      <w:r>
        <w:t>der</w:t>
      </w:r>
      <w:r w:rsidR="00956DD0">
        <w:t xml:space="preserve"> </w:t>
      </w:r>
      <w:r>
        <w:t>USV</w:t>
      </w:r>
      <w:r w:rsidR="00956DD0">
        <w:t xml:space="preserve"> </w:t>
      </w:r>
      <w:r>
        <w:t>über</w:t>
      </w:r>
      <w:r w:rsidR="00956DD0">
        <w:t xml:space="preserve"> </w:t>
      </w:r>
      <w:r>
        <w:t>die</w:t>
      </w:r>
      <w:r w:rsidR="00956DD0">
        <w:t xml:space="preserve"> </w:t>
      </w:r>
      <w:r>
        <w:t>Netzersatzanlage</w:t>
      </w:r>
      <w:r w:rsidR="00956DD0">
        <w:t xml:space="preserve"> </w:t>
      </w:r>
      <w:r>
        <w:t>bis</w:t>
      </w:r>
      <w:r w:rsidR="00956DD0">
        <w:t xml:space="preserve"> </w:t>
      </w:r>
      <w:r>
        <w:t>hin</w:t>
      </w:r>
      <w:r w:rsidR="00956DD0">
        <w:t xml:space="preserve"> </w:t>
      </w:r>
      <w:r>
        <w:t>zur</w:t>
      </w:r>
      <w:r w:rsidR="00956DD0">
        <w:t xml:space="preserve"> </w:t>
      </w:r>
      <w:r>
        <w:t>Klimatechnik)</w:t>
      </w:r>
      <w:r w:rsidR="00956DD0">
        <w:t xml:space="preserve"> </w:t>
      </w:r>
      <w:r>
        <w:t>sollte</w:t>
      </w:r>
      <w:r w:rsidR="00956DD0">
        <w:t xml:space="preserve"> </w:t>
      </w:r>
      <w:r>
        <w:t>die</w:t>
      </w:r>
      <w:r w:rsidR="00956DD0">
        <w:t xml:space="preserve"> </w:t>
      </w:r>
      <w:r>
        <w:t>Stromversorgung</w:t>
      </w:r>
      <w:r w:rsidR="00956DD0">
        <w:t xml:space="preserve"> </w:t>
      </w:r>
      <w:r>
        <w:t>Elektromagnetische</w:t>
      </w:r>
      <w:r w:rsidR="00956DD0">
        <w:t xml:space="preserve"> </w:t>
      </w:r>
      <w:r>
        <w:t>Verträglichkeit</w:t>
      </w:r>
      <w:r w:rsidR="00956DD0">
        <w:t xml:space="preserve"> </w:t>
      </w:r>
      <w:r>
        <w:t>(EMV)</w:t>
      </w:r>
      <w:r w:rsidR="00956DD0">
        <w:t xml:space="preserve"> </w:t>
      </w:r>
      <w:r>
        <w:t>tauglich</w:t>
      </w:r>
      <w:r w:rsidR="00956DD0">
        <w:t xml:space="preserve"> </w:t>
      </w:r>
      <w:r>
        <w:t>sein.</w:t>
      </w:r>
      <w:r w:rsidR="00956DD0">
        <w:t xml:space="preserve"> </w:t>
      </w:r>
      <w:r>
        <w:t>Dafür</w:t>
      </w:r>
      <w:r w:rsidR="00956DD0">
        <w:t xml:space="preserve"> </w:t>
      </w:r>
      <w:r>
        <w:t>sollte</w:t>
      </w:r>
      <w:r w:rsidR="00956DD0">
        <w:t xml:space="preserve"> </w:t>
      </w:r>
      <w:r>
        <w:t>das</w:t>
      </w:r>
      <w:r w:rsidR="00956DD0">
        <w:t xml:space="preserve"> </w:t>
      </w:r>
      <w:r>
        <w:t>Stromverteilungsnetz</w:t>
      </w:r>
      <w:r w:rsidR="00956DD0">
        <w:t xml:space="preserve"> </w:t>
      </w:r>
      <w:r>
        <w:t>als</w:t>
      </w:r>
      <w:r w:rsidR="00956DD0">
        <w:t xml:space="preserve"> </w:t>
      </w:r>
      <w:r>
        <w:t>TN-S-System</w:t>
      </w:r>
      <w:r w:rsidR="00956DD0">
        <w:t xml:space="preserve"> </w:t>
      </w:r>
      <w:r>
        <w:t>(frz.</w:t>
      </w:r>
      <w:r w:rsidR="00956DD0">
        <w:t xml:space="preserve"> </w:t>
      </w:r>
      <w:proofErr w:type="spellStart"/>
      <w:r>
        <w:t>Terre</w:t>
      </w:r>
      <w:proofErr w:type="spellEnd"/>
      <w:r w:rsidR="00956DD0">
        <w:t xml:space="preserve"> </w:t>
      </w:r>
      <w:proofErr w:type="spellStart"/>
      <w:r>
        <w:t>Neutre</w:t>
      </w:r>
      <w:proofErr w:type="spellEnd"/>
      <w:r w:rsidR="00956DD0">
        <w:t xml:space="preserve"> </w:t>
      </w:r>
      <w:proofErr w:type="spellStart"/>
      <w:r>
        <w:t>Séparé</w:t>
      </w:r>
      <w:proofErr w:type="spellEnd"/>
      <w:r>
        <w:t>)</w:t>
      </w:r>
      <w:r w:rsidR="00956DD0">
        <w:t xml:space="preserve"> </w:t>
      </w:r>
      <w:r>
        <w:t>aufgebaut</w:t>
      </w:r>
      <w:r w:rsidR="00956DD0">
        <w:t xml:space="preserve"> </w:t>
      </w:r>
      <w:r>
        <w:t>sein.</w:t>
      </w:r>
      <w:r w:rsidR="00956DD0">
        <w:t xml:space="preserve"> </w:t>
      </w:r>
      <w:r>
        <w:t>Bei</w:t>
      </w:r>
      <w:r w:rsidR="00956DD0">
        <w:t xml:space="preserve"> </w:t>
      </w:r>
      <w:r>
        <w:t>Aufbau</w:t>
      </w:r>
      <w:r w:rsidR="00956DD0">
        <w:t xml:space="preserve"> </w:t>
      </w:r>
      <w:r>
        <w:t>und</w:t>
      </w:r>
      <w:r w:rsidR="00956DD0">
        <w:t xml:space="preserve"> </w:t>
      </w:r>
      <w:r>
        <w:t>Betrieb</w:t>
      </w:r>
      <w:r w:rsidR="00956DD0">
        <w:t xml:space="preserve"> </w:t>
      </w:r>
      <w:r>
        <w:t>des</w:t>
      </w:r>
      <w:r w:rsidR="00956DD0">
        <w:t xml:space="preserve"> </w:t>
      </w:r>
      <w:r>
        <w:t>Stromverteilnetzes</w:t>
      </w:r>
      <w:r w:rsidR="00956DD0">
        <w:t xml:space="preserve"> </w:t>
      </w:r>
      <w:r>
        <w:t>sollten</w:t>
      </w:r>
      <w:r w:rsidR="00956DD0">
        <w:t xml:space="preserve"> </w:t>
      </w:r>
      <w:r>
        <w:t>die</w:t>
      </w:r>
      <w:r w:rsidR="00956DD0">
        <w:t xml:space="preserve"> </w:t>
      </w:r>
      <w:r>
        <w:t>empfohlenen</w:t>
      </w:r>
      <w:r w:rsidR="00956DD0">
        <w:t xml:space="preserve"> </w:t>
      </w:r>
      <w:r>
        <w:t>Trennungsabstände</w:t>
      </w:r>
      <w:r w:rsidR="00956DD0">
        <w:t xml:space="preserve"> </w:t>
      </w:r>
      <w:r>
        <w:t>soweit</w:t>
      </w:r>
      <w:r w:rsidR="00956DD0">
        <w:t xml:space="preserve"> </w:t>
      </w:r>
      <w:r>
        <w:t>wie</w:t>
      </w:r>
      <w:r w:rsidR="00956DD0">
        <w:t xml:space="preserve"> </w:t>
      </w:r>
      <w:r>
        <w:t>möglich</w:t>
      </w:r>
      <w:r w:rsidR="00956DD0">
        <w:t xml:space="preserve"> </w:t>
      </w:r>
      <w:r>
        <w:t>eingehalten</w:t>
      </w:r>
      <w:r w:rsidR="00956DD0">
        <w:t xml:space="preserve"> </w:t>
      </w:r>
      <w:r>
        <w:t>werden.</w:t>
      </w:r>
    </w:p>
    <w:sectPr w:rsidR="00F33C79" w:rsidRPr="00B37DCF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3876" w14:textId="77777777" w:rsidR="00861A6E" w:rsidRDefault="00861A6E" w:rsidP="00845F6F">
      <w:r>
        <w:separator/>
      </w:r>
    </w:p>
  </w:endnote>
  <w:endnote w:type="continuationSeparator" w:id="0">
    <w:p w14:paraId="4A1B132E" w14:textId="77777777" w:rsidR="00861A6E" w:rsidRDefault="00861A6E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"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18159077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956DD0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956DD0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956DD0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F346" w14:textId="77777777" w:rsidR="00861A6E" w:rsidRDefault="00861A6E" w:rsidP="00845F6F">
      <w:r>
        <w:separator/>
      </w:r>
    </w:p>
  </w:footnote>
  <w:footnote w:type="continuationSeparator" w:id="0">
    <w:p w14:paraId="170BCEF1" w14:textId="77777777" w:rsidR="00861A6E" w:rsidRDefault="00861A6E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092"/>
    <w:multiLevelType w:val="multilevel"/>
    <w:tmpl w:val="7D5C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F55DE"/>
    <w:multiLevelType w:val="hybridMultilevel"/>
    <w:tmpl w:val="C95666D2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07B42"/>
    <w:multiLevelType w:val="multilevel"/>
    <w:tmpl w:val="DB9E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3204C"/>
    <w:multiLevelType w:val="hybridMultilevel"/>
    <w:tmpl w:val="7904F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267"/>
    <w:multiLevelType w:val="multilevel"/>
    <w:tmpl w:val="BB82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15A93"/>
    <w:multiLevelType w:val="hybridMultilevel"/>
    <w:tmpl w:val="1D90A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05E80"/>
    <w:multiLevelType w:val="multilevel"/>
    <w:tmpl w:val="387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97CCF"/>
    <w:multiLevelType w:val="multilevel"/>
    <w:tmpl w:val="DB1C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DA7143"/>
    <w:multiLevelType w:val="hybridMultilevel"/>
    <w:tmpl w:val="04C0ABB8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1112B"/>
    <w:multiLevelType w:val="hybridMultilevel"/>
    <w:tmpl w:val="27FEC3A6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B4551"/>
    <w:multiLevelType w:val="multilevel"/>
    <w:tmpl w:val="0580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7D5272"/>
    <w:multiLevelType w:val="hybridMultilevel"/>
    <w:tmpl w:val="5B1CCDB2"/>
    <w:lvl w:ilvl="0" w:tplc="469E84E2">
      <w:numFmt w:val="bullet"/>
      <w:lvlText w:val="•"/>
      <w:lvlJc w:val="left"/>
      <w:pPr>
        <w:ind w:left="1060" w:hanging="70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533B1"/>
    <w:multiLevelType w:val="hybridMultilevel"/>
    <w:tmpl w:val="45FE9FCC"/>
    <w:lvl w:ilvl="0" w:tplc="FB1C07AA">
      <w:numFmt w:val="bullet"/>
      <w:lvlText w:val="•"/>
      <w:lvlJc w:val="left"/>
      <w:pPr>
        <w:ind w:left="1060" w:hanging="70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828D9"/>
    <w:multiLevelType w:val="hybridMultilevel"/>
    <w:tmpl w:val="802A7042"/>
    <w:lvl w:ilvl="0" w:tplc="FB1C07AA">
      <w:numFmt w:val="bullet"/>
      <w:lvlText w:val="•"/>
      <w:lvlJc w:val="left"/>
      <w:pPr>
        <w:ind w:left="1060" w:hanging="70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A55"/>
    <w:multiLevelType w:val="hybridMultilevel"/>
    <w:tmpl w:val="968632E2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F6572"/>
    <w:multiLevelType w:val="multilevel"/>
    <w:tmpl w:val="0990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394CA6"/>
    <w:multiLevelType w:val="multilevel"/>
    <w:tmpl w:val="7288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8D2737"/>
    <w:multiLevelType w:val="multilevel"/>
    <w:tmpl w:val="3894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BC3257"/>
    <w:multiLevelType w:val="hybridMultilevel"/>
    <w:tmpl w:val="E72E5BA6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C51FC"/>
    <w:multiLevelType w:val="multilevel"/>
    <w:tmpl w:val="DE60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084E87"/>
    <w:multiLevelType w:val="hybridMultilevel"/>
    <w:tmpl w:val="90429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47AD9"/>
    <w:multiLevelType w:val="hybridMultilevel"/>
    <w:tmpl w:val="460E0B5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6B2C7F"/>
    <w:multiLevelType w:val="multilevel"/>
    <w:tmpl w:val="66F6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AE1F8B"/>
    <w:multiLevelType w:val="multilevel"/>
    <w:tmpl w:val="B402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FB0CD9"/>
    <w:multiLevelType w:val="multilevel"/>
    <w:tmpl w:val="3F28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F23AE7"/>
    <w:multiLevelType w:val="hybridMultilevel"/>
    <w:tmpl w:val="FC6E8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3197A"/>
    <w:multiLevelType w:val="multilevel"/>
    <w:tmpl w:val="31E4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CC09DF"/>
    <w:multiLevelType w:val="multilevel"/>
    <w:tmpl w:val="E744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624488"/>
    <w:multiLevelType w:val="multilevel"/>
    <w:tmpl w:val="AC2E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4300D8"/>
    <w:multiLevelType w:val="hybridMultilevel"/>
    <w:tmpl w:val="13029A42"/>
    <w:lvl w:ilvl="0" w:tplc="469E84E2">
      <w:numFmt w:val="bullet"/>
      <w:lvlText w:val="•"/>
      <w:lvlJc w:val="left"/>
      <w:pPr>
        <w:ind w:left="1060" w:hanging="70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C7C8F"/>
    <w:multiLevelType w:val="multilevel"/>
    <w:tmpl w:val="9A20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A21A48"/>
    <w:multiLevelType w:val="multilevel"/>
    <w:tmpl w:val="DB72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956F50"/>
    <w:multiLevelType w:val="multilevel"/>
    <w:tmpl w:val="1FC2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826C29"/>
    <w:multiLevelType w:val="multilevel"/>
    <w:tmpl w:val="6326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33137"/>
    <w:multiLevelType w:val="multilevel"/>
    <w:tmpl w:val="8B0A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F23039"/>
    <w:multiLevelType w:val="multilevel"/>
    <w:tmpl w:val="624A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19"/>
  </w:num>
  <w:num w:numId="4">
    <w:abstractNumId w:val="33"/>
  </w:num>
  <w:num w:numId="5">
    <w:abstractNumId w:val="26"/>
  </w:num>
  <w:num w:numId="6">
    <w:abstractNumId w:val="28"/>
  </w:num>
  <w:num w:numId="7">
    <w:abstractNumId w:val="30"/>
  </w:num>
  <w:num w:numId="8">
    <w:abstractNumId w:val="18"/>
  </w:num>
  <w:num w:numId="9">
    <w:abstractNumId w:val="37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5"/>
  </w:num>
  <w:num w:numId="15">
    <w:abstractNumId w:val="11"/>
  </w:num>
  <w:num w:numId="16">
    <w:abstractNumId w:val="3"/>
  </w:num>
  <w:num w:numId="17">
    <w:abstractNumId w:val="16"/>
  </w:num>
  <w:num w:numId="18">
    <w:abstractNumId w:val="34"/>
  </w:num>
  <w:num w:numId="19">
    <w:abstractNumId w:val="8"/>
  </w:num>
  <w:num w:numId="20">
    <w:abstractNumId w:val="20"/>
  </w:num>
  <w:num w:numId="21">
    <w:abstractNumId w:val="25"/>
  </w:num>
  <w:num w:numId="22">
    <w:abstractNumId w:val="36"/>
  </w:num>
  <w:num w:numId="23">
    <w:abstractNumId w:val="29"/>
  </w:num>
  <w:num w:numId="24">
    <w:abstractNumId w:val="17"/>
  </w:num>
  <w:num w:numId="25">
    <w:abstractNumId w:val="32"/>
  </w:num>
  <w:num w:numId="26">
    <w:abstractNumId w:val="4"/>
  </w:num>
  <w:num w:numId="27">
    <w:abstractNumId w:val="22"/>
  </w:num>
  <w:num w:numId="28">
    <w:abstractNumId w:val="27"/>
  </w:num>
  <w:num w:numId="29">
    <w:abstractNumId w:val="13"/>
  </w:num>
  <w:num w:numId="30">
    <w:abstractNumId w:val="14"/>
  </w:num>
  <w:num w:numId="31">
    <w:abstractNumId w:val="21"/>
  </w:num>
  <w:num w:numId="32">
    <w:abstractNumId w:val="12"/>
  </w:num>
  <w:num w:numId="33">
    <w:abstractNumId w:val="31"/>
  </w:num>
  <w:num w:numId="34">
    <w:abstractNumId w:val="7"/>
  </w:num>
  <w:num w:numId="35">
    <w:abstractNumId w:val="35"/>
  </w:num>
  <w:num w:numId="36">
    <w:abstractNumId w:val="6"/>
  </w:num>
  <w:num w:numId="37">
    <w:abstractNumId w:val="24"/>
  </w:num>
  <w:num w:numId="3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04731"/>
    <w:rsid w:val="00015DBE"/>
    <w:rsid w:val="00020AE0"/>
    <w:rsid w:val="000402CC"/>
    <w:rsid w:val="00043019"/>
    <w:rsid w:val="000545F3"/>
    <w:rsid w:val="00054DCB"/>
    <w:rsid w:val="000561AE"/>
    <w:rsid w:val="000630AD"/>
    <w:rsid w:val="00064BED"/>
    <w:rsid w:val="0006796A"/>
    <w:rsid w:val="00073347"/>
    <w:rsid w:val="00073B67"/>
    <w:rsid w:val="00074FA2"/>
    <w:rsid w:val="00083159"/>
    <w:rsid w:val="00084174"/>
    <w:rsid w:val="000842A9"/>
    <w:rsid w:val="00091086"/>
    <w:rsid w:val="00092792"/>
    <w:rsid w:val="000959D4"/>
    <w:rsid w:val="000B39FD"/>
    <w:rsid w:val="000C3193"/>
    <w:rsid w:val="000C4C1F"/>
    <w:rsid w:val="000C61F9"/>
    <w:rsid w:val="000C6FB1"/>
    <w:rsid w:val="000D1D4F"/>
    <w:rsid w:val="000D5A30"/>
    <w:rsid w:val="000F2C58"/>
    <w:rsid w:val="000F54B1"/>
    <w:rsid w:val="000F7BCB"/>
    <w:rsid w:val="001006E4"/>
    <w:rsid w:val="001018F8"/>
    <w:rsid w:val="0010482D"/>
    <w:rsid w:val="00105EBB"/>
    <w:rsid w:val="00106894"/>
    <w:rsid w:val="00116D0E"/>
    <w:rsid w:val="00120114"/>
    <w:rsid w:val="001217D4"/>
    <w:rsid w:val="00124D8F"/>
    <w:rsid w:val="00131F4E"/>
    <w:rsid w:val="00135227"/>
    <w:rsid w:val="00135F4C"/>
    <w:rsid w:val="00136610"/>
    <w:rsid w:val="001367D7"/>
    <w:rsid w:val="0013756A"/>
    <w:rsid w:val="001460D5"/>
    <w:rsid w:val="001473DE"/>
    <w:rsid w:val="001512E7"/>
    <w:rsid w:val="0015541E"/>
    <w:rsid w:val="0016366B"/>
    <w:rsid w:val="0016719B"/>
    <w:rsid w:val="00167D7A"/>
    <w:rsid w:val="00170895"/>
    <w:rsid w:val="00171D57"/>
    <w:rsid w:val="0018367C"/>
    <w:rsid w:val="001846D2"/>
    <w:rsid w:val="00192A33"/>
    <w:rsid w:val="00193F15"/>
    <w:rsid w:val="0019779E"/>
    <w:rsid w:val="001A262D"/>
    <w:rsid w:val="001B04D9"/>
    <w:rsid w:val="001B757E"/>
    <w:rsid w:val="001C2B27"/>
    <w:rsid w:val="001C4DDE"/>
    <w:rsid w:val="001C7B24"/>
    <w:rsid w:val="001D3C8C"/>
    <w:rsid w:val="001D44A3"/>
    <w:rsid w:val="001D580C"/>
    <w:rsid w:val="001D69FC"/>
    <w:rsid w:val="001D7047"/>
    <w:rsid w:val="001E25D9"/>
    <w:rsid w:val="001E7FC2"/>
    <w:rsid w:val="001F0A94"/>
    <w:rsid w:val="001F1BCE"/>
    <w:rsid w:val="00213802"/>
    <w:rsid w:val="002162BF"/>
    <w:rsid w:val="002163EB"/>
    <w:rsid w:val="00220A60"/>
    <w:rsid w:val="00221E4D"/>
    <w:rsid w:val="00223300"/>
    <w:rsid w:val="00224AA1"/>
    <w:rsid w:val="002278FA"/>
    <w:rsid w:val="00227B82"/>
    <w:rsid w:val="0023049E"/>
    <w:rsid w:val="002329CB"/>
    <w:rsid w:val="00232C28"/>
    <w:rsid w:val="00234756"/>
    <w:rsid w:val="0023514B"/>
    <w:rsid w:val="00237ECF"/>
    <w:rsid w:val="00242D36"/>
    <w:rsid w:val="00260B8E"/>
    <w:rsid w:val="00260CE2"/>
    <w:rsid w:val="0026166D"/>
    <w:rsid w:val="0026341E"/>
    <w:rsid w:val="00266A02"/>
    <w:rsid w:val="00275F2A"/>
    <w:rsid w:val="0027678A"/>
    <w:rsid w:val="00277118"/>
    <w:rsid w:val="00297047"/>
    <w:rsid w:val="002B2257"/>
    <w:rsid w:val="002B432B"/>
    <w:rsid w:val="002C1266"/>
    <w:rsid w:val="002C14F3"/>
    <w:rsid w:val="002C657B"/>
    <w:rsid w:val="002E70E8"/>
    <w:rsid w:val="00303CF5"/>
    <w:rsid w:val="003053DC"/>
    <w:rsid w:val="00305962"/>
    <w:rsid w:val="00307C53"/>
    <w:rsid w:val="00310CF2"/>
    <w:rsid w:val="00317C12"/>
    <w:rsid w:val="00326D15"/>
    <w:rsid w:val="0033083B"/>
    <w:rsid w:val="00334B9D"/>
    <w:rsid w:val="00337B38"/>
    <w:rsid w:val="00356AFE"/>
    <w:rsid w:val="00356EE8"/>
    <w:rsid w:val="00364C34"/>
    <w:rsid w:val="00370E67"/>
    <w:rsid w:val="003735D3"/>
    <w:rsid w:val="003741C3"/>
    <w:rsid w:val="00380DB2"/>
    <w:rsid w:val="003811B8"/>
    <w:rsid w:val="00385015"/>
    <w:rsid w:val="00385B0E"/>
    <w:rsid w:val="003908C1"/>
    <w:rsid w:val="0039233C"/>
    <w:rsid w:val="00393065"/>
    <w:rsid w:val="00393683"/>
    <w:rsid w:val="00393F51"/>
    <w:rsid w:val="00396AE8"/>
    <w:rsid w:val="003A18C4"/>
    <w:rsid w:val="003B7856"/>
    <w:rsid w:val="003C42C9"/>
    <w:rsid w:val="003C658C"/>
    <w:rsid w:val="003C663A"/>
    <w:rsid w:val="003D135E"/>
    <w:rsid w:val="003E38D4"/>
    <w:rsid w:val="003E40EB"/>
    <w:rsid w:val="003E4102"/>
    <w:rsid w:val="003F3D88"/>
    <w:rsid w:val="003F5664"/>
    <w:rsid w:val="00401FDC"/>
    <w:rsid w:val="00402F89"/>
    <w:rsid w:val="00405075"/>
    <w:rsid w:val="004111CF"/>
    <w:rsid w:val="004169C1"/>
    <w:rsid w:val="0042288B"/>
    <w:rsid w:val="0042704A"/>
    <w:rsid w:val="00437D37"/>
    <w:rsid w:val="004429D9"/>
    <w:rsid w:val="00451255"/>
    <w:rsid w:val="0045417B"/>
    <w:rsid w:val="00460FF6"/>
    <w:rsid w:val="00463DF1"/>
    <w:rsid w:val="00464063"/>
    <w:rsid w:val="00466646"/>
    <w:rsid w:val="00467029"/>
    <w:rsid w:val="00471961"/>
    <w:rsid w:val="00476D27"/>
    <w:rsid w:val="00480162"/>
    <w:rsid w:val="004862BB"/>
    <w:rsid w:val="00487E8F"/>
    <w:rsid w:val="00495776"/>
    <w:rsid w:val="00496FF8"/>
    <w:rsid w:val="004A042D"/>
    <w:rsid w:val="004A188A"/>
    <w:rsid w:val="004A6B99"/>
    <w:rsid w:val="004B168A"/>
    <w:rsid w:val="004B1F68"/>
    <w:rsid w:val="004B6255"/>
    <w:rsid w:val="004C0622"/>
    <w:rsid w:val="004C1597"/>
    <w:rsid w:val="004D442D"/>
    <w:rsid w:val="004D5D6A"/>
    <w:rsid w:val="004D66D8"/>
    <w:rsid w:val="004E2FB9"/>
    <w:rsid w:val="004E764E"/>
    <w:rsid w:val="004F0148"/>
    <w:rsid w:val="004F2C7A"/>
    <w:rsid w:val="004F3704"/>
    <w:rsid w:val="004F4D2F"/>
    <w:rsid w:val="004F5D9B"/>
    <w:rsid w:val="004F6505"/>
    <w:rsid w:val="004F70C5"/>
    <w:rsid w:val="00504037"/>
    <w:rsid w:val="00505928"/>
    <w:rsid w:val="00506188"/>
    <w:rsid w:val="00512470"/>
    <w:rsid w:val="00512A54"/>
    <w:rsid w:val="00517291"/>
    <w:rsid w:val="005212FC"/>
    <w:rsid w:val="005247B3"/>
    <w:rsid w:val="00524AC3"/>
    <w:rsid w:val="0052548C"/>
    <w:rsid w:val="00532F44"/>
    <w:rsid w:val="00534E96"/>
    <w:rsid w:val="0054561A"/>
    <w:rsid w:val="00545995"/>
    <w:rsid w:val="00547D91"/>
    <w:rsid w:val="00553F0B"/>
    <w:rsid w:val="005565C3"/>
    <w:rsid w:val="00566C8F"/>
    <w:rsid w:val="00567502"/>
    <w:rsid w:val="0057154C"/>
    <w:rsid w:val="00575217"/>
    <w:rsid w:val="0057715B"/>
    <w:rsid w:val="00581075"/>
    <w:rsid w:val="00582924"/>
    <w:rsid w:val="00584188"/>
    <w:rsid w:val="00584F40"/>
    <w:rsid w:val="005908F9"/>
    <w:rsid w:val="00593E12"/>
    <w:rsid w:val="005956A0"/>
    <w:rsid w:val="005A25F8"/>
    <w:rsid w:val="005A70D1"/>
    <w:rsid w:val="005B1245"/>
    <w:rsid w:val="005B18DE"/>
    <w:rsid w:val="005B3C5F"/>
    <w:rsid w:val="005C108F"/>
    <w:rsid w:val="005D053C"/>
    <w:rsid w:val="005D4449"/>
    <w:rsid w:val="005E6B48"/>
    <w:rsid w:val="005E7C80"/>
    <w:rsid w:val="00603E48"/>
    <w:rsid w:val="00620325"/>
    <w:rsid w:val="00623A50"/>
    <w:rsid w:val="00625039"/>
    <w:rsid w:val="00631DA3"/>
    <w:rsid w:val="00633FAB"/>
    <w:rsid w:val="00636333"/>
    <w:rsid w:val="00636353"/>
    <w:rsid w:val="00640E38"/>
    <w:rsid w:val="0064241D"/>
    <w:rsid w:val="00642B84"/>
    <w:rsid w:val="00650567"/>
    <w:rsid w:val="00652505"/>
    <w:rsid w:val="00657C89"/>
    <w:rsid w:val="00660C43"/>
    <w:rsid w:val="00662BD5"/>
    <w:rsid w:val="006746BD"/>
    <w:rsid w:val="0067705F"/>
    <w:rsid w:val="00687B36"/>
    <w:rsid w:val="00687D0B"/>
    <w:rsid w:val="00692D88"/>
    <w:rsid w:val="006A6EAD"/>
    <w:rsid w:val="006B0BDE"/>
    <w:rsid w:val="006B13DC"/>
    <w:rsid w:val="006B1969"/>
    <w:rsid w:val="006B2372"/>
    <w:rsid w:val="006B62FC"/>
    <w:rsid w:val="006B7684"/>
    <w:rsid w:val="006C219B"/>
    <w:rsid w:val="006C42E8"/>
    <w:rsid w:val="006D2FD0"/>
    <w:rsid w:val="006D46E2"/>
    <w:rsid w:val="006D51DF"/>
    <w:rsid w:val="006E0685"/>
    <w:rsid w:val="006E1B10"/>
    <w:rsid w:val="006E57A0"/>
    <w:rsid w:val="006F2643"/>
    <w:rsid w:val="006F2711"/>
    <w:rsid w:val="007145C9"/>
    <w:rsid w:val="007152E0"/>
    <w:rsid w:val="00717FF4"/>
    <w:rsid w:val="00720B74"/>
    <w:rsid w:val="007270DF"/>
    <w:rsid w:val="0073083A"/>
    <w:rsid w:val="00731E9D"/>
    <w:rsid w:val="007370C8"/>
    <w:rsid w:val="00741DCF"/>
    <w:rsid w:val="0076260C"/>
    <w:rsid w:val="00763D26"/>
    <w:rsid w:val="00767673"/>
    <w:rsid w:val="00771816"/>
    <w:rsid w:val="007731F1"/>
    <w:rsid w:val="0077373C"/>
    <w:rsid w:val="007765B4"/>
    <w:rsid w:val="00781113"/>
    <w:rsid w:val="00790E4D"/>
    <w:rsid w:val="00797956"/>
    <w:rsid w:val="007A05D6"/>
    <w:rsid w:val="007A0E09"/>
    <w:rsid w:val="007A17AE"/>
    <w:rsid w:val="007A7A49"/>
    <w:rsid w:val="007C3D40"/>
    <w:rsid w:val="007C3EE6"/>
    <w:rsid w:val="007D08DD"/>
    <w:rsid w:val="007D28DD"/>
    <w:rsid w:val="007D3B64"/>
    <w:rsid w:val="007D3FA6"/>
    <w:rsid w:val="007D5844"/>
    <w:rsid w:val="007E2A4F"/>
    <w:rsid w:val="007E53C2"/>
    <w:rsid w:val="007E60CA"/>
    <w:rsid w:val="007F2B16"/>
    <w:rsid w:val="00803897"/>
    <w:rsid w:val="00813473"/>
    <w:rsid w:val="0081443A"/>
    <w:rsid w:val="00817DA5"/>
    <w:rsid w:val="00822433"/>
    <w:rsid w:val="00833B88"/>
    <w:rsid w:val="00837B2E"/>
    <w:rsid w:val="00837D75"/>
    <w:rsid w:val="00842590"/>
    <w:rsid w:val="008431A2"/>
    <w:rsid w:val="00843DD8"/>
    <w:rsid w:val="00845F6F"/>
    <w:rsid w:val="008476D9"/>
    <w:rsid w:val="00850299"/>
    <w:rsid w:val="00853F6D"/>
    <w:rsid w:val="00861A6E"/>
    <w:rsid w:val="0086224F"/>
    <w:rsid w:val="008748E3"/>
    <w:rsid w:val="00883071"/>
    <w:rsid w:val="008903E4"/>
    <w:rsid w:val="00892FD7"/>
    <w:rsid w:val="00894CCC"/>
    <w:rsid w:val="00895A1F"/>
    <w:rsid w:val="008A0308"/>
    <w:rsid w:val="008A0857"/>
    <w:rsid w:val="008A7D2F"/>
    <w:rsid w:val="008B013E"/>
    <w:rsid w:val="008B124D"/>
    <w:rsid w:val="008B3B8A"/>
    <w:rsid w:val="008B4725"/>
    <w:rsid w:val="008B638B"/>
    <w:rsid w:val="008B77F3"/>
    <w:rsid w:val="008B7E2A"/>
    <w:rsid w:val="008B7FC8"/>
    <w:rsid w:val="008D28FB"/>
    <w:rsid w:val="008E0B58"/>
    <w:rsid w:val="008E7C40"/>
    <w:rsid w:val="008F24BC"/>
    <w:rsid w:val="008F310B"/>
    <w:rsid w:val="00900384"/>
    <w:rsid w:val="00900549"/>
    <w:rsid w:val="00903A93"/>
    <w:rsid w:val="0091283B"/>
    <w:rsid w:val="00926702"/>
    <w:rsid w:val="00935193"/>
    <w:rsid w:val="00940F99"/>
    <w:rsid w:val="0094780F"/>
    <w:rsid w:val="00952E1D"/>
    <w:rsid w:val="00954F16"/>
    <w:rsid w:val="00956DD0"/>
    <w:rsid w:val="00964E12"/>
    <w:rsid w:val="00965AEF"/>
    <w:rsid w:val="009745AA"/>
    <w:rsid w:val="00982590"/>
    <w:rsid w:val="00997CB4"/>
    <w:rsid w:val="009A1897"/>
    <w:rsid w:val="009A45D0"/>
    <w:rsid w:val="009A77F1"/>
    <w:rsid w:val="009B18F9"/>
    <w:rsid w:val="009B4681"/>
    <w:rsid w:val="009B6585"/>
    <w:rsid w:val="009B6C77"/>
    <w:rsid w:val="009C5E87"/>
    <w:rsid w:val="009C6620"/>
    <w:rsid w:val="009C670A"/>
    <w:rsid w:val="009D0181"/>
    <w:rsid w:val="009D5026"/>
    <w:rsid w:val="009D77D0"/>
    <w:rsid w:val="009E485A"/>
    <w:rsid w:val="009E7315"/>
    <w:rsid w:val="009F3143"/>
    <w:rsid w:val="009F3BCC"/>
    <w:rsid w:val="00A00708"/>
    <w:rsid w:val="00A00D4E"/>
    <w:rsid w:val="00A049F8"/>
    <w:rsid w:val="00A060EE"/>
    <w:rsid w:val="00A06EC5"/>
    <w:rsid w:val="00A0704B"/>
    <w:rsid w:val="00A136E2"/>
    <w:rsid w:val="00A176CD"/>
    <w:rsid w:val="00A20889"/>
    <w:rsid w:val="00A30AF0"/>
    <w:rsid w:val="00A33B80"/>
    <w:rsid w:val="00A36A08"/>
    <w:rsid w:val="00A419E5"/>
    <w:rsid w:val="00A52F3B"/>
    <w:rsid w:val="00A56BCD"/>
    <w:rsid w:val="00A57375"/>
    <w:rsid w:val="00A625F0"/>
    <w:rsid w:val="00A6270B"/>
    <w:rsid w:val="00A639EB"/>
    <w:rsid w:val="00A643D3"/>
    <w:rsid w:val="00A643F9"/>
    <w:rsid w:val="00A81264"/>
    <w:rsid w:val="00A843B5"/>
    <w:rsid w:val="00A85F0E"/>
    <w:rsid w:val="00A906BB"/>
    <w:rsid w:val="00A90ACD"/>
    <w:rsid w:val="00A9544D"/>
    <w:rsid w:val="00AA1671"/>
    <w:rsid w:val="00AA2814"/>
    <w:rsid w:val="00AA6056"/>
    <w:rsid w:val="00AB3388"/>
    <w:rsid w:val="00AB5295"/>
    <w:rsid w:val="00AC25F0"/>
    <w:rsid w:val="00AD5300"/>
    <w:rsid w:val="00AE47D8"/>
    <w:rsid w:val="00AF4524"/>
    <w:rsid w:val="00B00FC6"/>
    <w:rsid w:val="00B06868"/>
    <w:rsid w:val="00B06A25"/>
    <w:rsid w:val="00B2000A"/>
    <w:rsid w:val="00B2614C"/>
    <w:rsid w:val="00B30A14"/>
    <w:rsid w:val="00B30F07"/>
    <w:rsid w:val="00B3260C"/>
    <w:rsid w:val="00B32DCA"/>
    <w:rsid w:val="00B37DCF"/>
    <w:rsid w:val="00B43A28"/>
    <w:rsid w:val="00B441C6"/>
    <w:rsid w:val="00B450AD"/>
    <w:rsid w:val="00B5522F"/>
    <w:rsid w:val="00B56496"/>
    <w:rsid w:val="00B56C11"/>
    <w:rsid w:val="00B6045D"/>
    <w:rsid w:val="00B7197F"/>
    <w:rsid w:val="00B727DE"/>
    <w:rsid w:val="00B74ABB"/>
    <w:rsid w:val="00B80A7F"/>
    <w:rsid w:val="00B90649"/>
    <w:rsid w:val="00B916D9"/>
    <w:rsid w:val="00B93114"/>
    <w:rsid w:val="00B93B62"/>
    <w:rsid w:val="00B94BD1"/>
    <w:rsid w:val="00BA1B15"/>
    <w:rsid w:val="00BA6D5E"/>
    <w:rsid w:val="00BA7F7B"/>
    <w:rsid w:val="00BB1DFD"/>
    <w:rsid w:val="00BB72CD"/>
    <w:rsid w:val="00BD2810"/>
    <w:rsid w:val="00BD4C0F"/>
    <w:rsid w:val="00BD7160"/>
    <w:rsid w:val="00BE231A"/>
    <w:rsid w:val="00BF0504"/>
    <w:rsid w:val="00BF1956"/>
    <w:rsid w:val="00C00D6F"/>
    <w:rsid w:val="00C07306"/>
    <w:rsid w:val="00C20592"/>
    <w:rsid w:val="00C34959"/>
    <w:rsid w:val="00C46C1F"/>
    <w:rsid w:val="00C50FF9"/>
    <w:rsid w:val="00C5159F"/>
    <w:rsid w:val="00C53A84"/>
    <w:rsid w:val="00C552E8"/>
    <w:rsid w:val="00C61002"/>
    <w:rsid w:val="00C61419"/>
    <w:rsid w:val="00C61A1B"/>
    <w:rsid w:val="00C67E85"/>
    <w:rsid w:val="00C72D6B"/>
    <w:rsid w:val="00C7572B"/>
    <w:rsid w:val="00C82726"/>
    <w:rsid w:val="00C841A5"/>
    <w:rsid w:val="00C849B8"/>
    <w:rsid w:val="00C90D0E"/>
    <w:rsid w:val="00C950BB"/>
    <w:rsid w:val="00CA0E7B"/>
    <w:rsid w:val="00CA114C"/>
    <w:rsid w:val="00CA2802"/>
    <w:rsid w:val="00CA2CF4"/>
    <w:rsid w:val="00CA54F1"/>
    <w:rsid w:val="00CB274F"/>
    <w:rsid w:val="00CC238C"/>
    <w:rsid w:val="00CC27AC"/>
    <w:rsid w:val="00CD0325"/>
    <w:rsid w:val="00CD200D"/>
    <w:rsid w:val="00CD21FC"/>
    <w:rsid w:val="00CD2BC7"/>
    <w:rsid w:val="00CD48D6"/>
    <w:rsid w:val="00CD6329"/>
    <w:rsid w:val="00CE03FD"/>
    <w:rsid w:val="00CE2BBD"/>
    <w:rsid w:val="00CF2D14"/>
    <w:rsid w:val="00CF5338"/>
    <w:rsid w:val="00D01885"/>
    <w:rsid w:val="00D04F53"/>
    <w:rsid w:val="00D14BD8"/>
    <w:rsid w:val="00D1694A"/>
    <w:rsid w:val="00D210C9"/>
    <w:rsid w:val="00D22554"/>
    <w:rsid w:val="00D22DC3"/>
    <w:rsid w:val="00D23A1F"/>
    <w:rsid w:val="00D266CB"/>
    <w:rsid w:val="00D33763"/>
    <w:rsid w:val="00D408AF"/>
    <w:rsid w:val="00D412BC"/>
    <w:rsid w:val="00D43855"/>
    <w:rsid w:val="00D44026"/>
    <w:rsid w:val="00D44FCA"/>
    <w:rsid w:val="00D4729C"/>
    <w:rsid w:val="00D53E29"/>
    <w:rsid w:val="00D56E02"/>
    <w:rsid w:val="00D67A26"/>
    <w:rsid w:val="00D7033A"/>
    <w:rsid w:val="00D7534C"/>
    <w:rsid w:val="00D81F6E"/>
    <w:rsid w:val="00D879ED"/>
    <w:rsid w:val="00D90638"/>
    <w:rsid w:val="00D95844"/>
    <w:rsid w:val="00D973F7"/>
    <w:rsid w:val="00DA43BC"/>
    <w:rsid w:val="00DB476A"/>
    <w:rsid w:val="00DC05DE"/>
    <w:rsid w:val="00DC268A"/>
    <w:rsid w:val="00DC422F"/>
    <w:rsid w:val="00DD59BE"/>
    <w:rsid w:val="00DE05C2"/>
    <w:rsid w:val="00DE0A0B"/>
    <w:rsid w:val="00DE2F9E"/>
    <w:rsid w:val="00DE3355"/>
    <w:rsid w:val="00DE7E8A"/>
    <w:rsid w:val="00DF05A8"/>
    <w:rsid w:val="00DF2773"/>
    <w:rsid w:val="00E0073B"/>
    <w:rsid w:val="00E02D1B"/>
    <w:rsid w:val="00E0634D"/>
    <w:rsid w:val="00E10534"/>
    <w:rsid w:val="00E10F9D"/>
    <w:rsid w:val="00E13DC2"/>
    <w:rsid w:val="00E3239A"/>
    <w:rsid w:val="00E35F30"/>
    <w:rsid w:val="00E413B8"/>
    <w:rsid w:val="00E42A14"/>
    <w:rsid w:val="00E47662"/>
    <w:rsid w:val="00E513C5"/>
    <w:rsid w:val="00E572F3"/>
    <w:rsid w:val="00E60DC0"/>
    <w:rsid w:val="00E65679"/>
    <w:rsid w:val="00E656A0"/>
    <w:rsid w:val="00E66380"/>
    <w:rsid w:val="00E70FE6"/>
    <w:rsid w:val="00E7254F"/>
    <w:rsid w:val="00E74647"/>
    <w:rsid w:val="00E74A7D"/>
    <w:rsid w:val="00E841E1"/>
    <w:rsid w:val="00E8487D"/>
    <w:rsid w:val="00E90E93"/>
    <w:rsid w:val="00E94205"/>
    <w:rsid w:val="00E9563F"/>
    <w:rsid w:val="00EA0BE4"/>
    <w:rsid w:val="00EA2997"/>
    <w:rsid w:val="00EA43EB"/>
    <w:rsid w:val="00EA4811"/>
    <w:rsid w:val="00EA7053"/>
    <w:rsid w:val="00EB5639"/>
    <w:rsid w:val="00EC0A07"/>
    <w:rsid w:val="00EC2E29"/>
    <w:rsid w:val="00EC3C49"/>
    <w:rsid w:val="00EC61B2"/>
    <w:rsid w:val="00ED5A6F"/>
    <w:rsid w:val="00ED5CB8"/>
    <w:rsid w:val="00ED761D"/>
    <w:rsid w:val="00EE3815"/>
    <w:rsid w:val="00EF2F62"/>
    <w:rsid w:val="00EF4AED"/>
    <w:rsid w:val="00EF7907"/>
    <w:rsid w:val="00F00AA5"/>
    <w:rsid w:val="00F018CC"/>
    <w:rsid w:val="00F02C45"/>
    <w:rsid w:val="00F04024"/>
    <w:rsid w:val="00F13CCB"/>
    <w:rsid w:val="00F245F7"/>
    <w:rsid w:val="00F256FD"/>
    <w:rsid w:val="00F258A1"/>
    <w:rsid w:val="00F31EFB"/>
    <w:rsid w:val="00F33C79"/>
    <w:rsid w:val="00F36713"/>
    <w:rsid w:val="00F44434"/>
    <w:rsid w:val="00F56D56"/>
    <w:rsid w:val="00F674F8"/>
    <w:rsid w:val="00F765DE"/>
    <w:rsid w:val="00F87190"/>
    <w:rsid w:val="00F946CE"/>
    <w:rsid w:val="00F95EEF"/>
    <w:rsid w:val="00F96D43"/>
    <w:rsid w:val="00FA5612"/>
    <w:rsid w:val="00FA7D29"/>
    <w:rsid w:val="00FB02E2"/>
    <w:rsid w:val="00FC0E92"/>
    <w:rsid w:val="00FC0F41"/>
    <w:rsid w:val="00FC2A3C"/>
    <w:rsid w:val="00FD120E"/>
    <w:rsid w:val="00FD4530"/>
    <w:rsid w:val="00FE54F3"/>
    <w:rsid w:val="00FE63B0"/>
    <w:rsid w:val="00FE6F7F"/>
    <w:rsid w:val="00FF0FEE"/>
    <w:rsid w:val="00FF18DF"/>
    <w:rsid w:val="00FF2F90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EE8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4F40"/>
    <w:pPr>
      <w:jc w:val="left"/>
    </w:pPr>
    <w:rPr>
      <w:rFonts w:cs="Times New Roman"/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4F40"/>
    <w:rPr>
      <w:rFonts w:asciiTheme="minorHAnsi" w:eastAsiaTheme="minorEastAsia" w:hAnsiTheme="minorHAnsi" w:cstheme="minorHAnsi"/>
      <w:b/>
      <w:bCs/>
      <w:sz w:val="22"/>
      <w:szCs w:val="22"/>
    </w:rPr>
  </w:style>
  <w:style w:type="paragraph" w:styleId="berarbeitung">
    <w:name w:val="Revision"/>
    <w:hidden/>
    <w:uiPriority w:val="99"/>
    <w:semiHidden/>
    <w:rsid w:val="00584F40"/>
    <w:rPr>
      <w:rFonts w:asciiTheme="minorHAnsi" w:eastAsiaTheme="minorEastAsia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8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2322</Words>
  <Characters>17464</Characters>
  <Application>Microsoft Office Word</Application>
  <DocSecurity>0</DocSecurity>
  <Lines>415</Lines>
  <Paragraphs>235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"elektronische Verkabelung"</vt:lpstr>
    </vt:vector>
  </TitlesOfParts>
  <Manager/>
  <Company/>
  <LinksUpToDate>false</LinksUpToDate>
  <CharactersWithSpaces>19551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"elektronische Verkabelung"</dc:title>
  <dc:subject/>
  <dc:creator>Jens Mahnke</dc:creator>
  <cp:keywords/>
  <dc:description/>
  <cp:lastModifiedBy>Jens Mahnke</cp:lastModifiedBy>
  <cp:revision>6</cp:revision>
  <cp:lastPrinted>2021-09-28T13:04:00Z</cp:lastPrinted>
  <dcterms:created xsi:type="dcterms:W3CDTF">2021-09-28T13:32:00Z</dcterms:created>
  <dcterms:modified xsi:type="dcterms:W3CDTF">2021-09-28T14:10:00Z</dcterms:modified>
  <cp:category/>
</cp:coreProperties>
</file>