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167D7A"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167D7A" w:rsidRPr="00167D7A" w14:paraId="69C439B4" w14:textId="77777777" w:rsidTr="00512A54">
            <w:tc>
              <w:tcPr>
                <w:tcW w:w="2977" w:type="dxa"/>
              </w:tcPr>
              <w:p w14:paraId="30B0F234" w14:textId="40EEDE6E" w:rsidR="00512A54" w:rsidRPr="00167D7A" w:rsidRDefault="00512A54" w:rsidP="00845F6F">
                <w:pPr>
                  <w:rPr>
                    <w:rFonts w:cstheme="minorHAnsi"/>
                  </w:rPr>
                </w:pPr>
                <w:r w:rsidRPr="00167D7A">
                  <w:rPr>
                    <w:rFonts w:cstheme="minorHAnsi"/>
                  </w:rPr>
                  <w:t>Version:</w:t>
                </w:r>
              </w:p>
            </w:tc>
            <w:tc>
              <w:tcPr>
                <w:tcW w:w="2794" w:type="dxa"/>
              </w:tcPr>
              <w:p w14:paraId="0F48752F" w14:textId="77777777" w:rsidR="00512A54" w:rsidRPr="00167D7A" w:rsidRDefault="00512A54" w:rsidP="00845F6F">
                <w:pPr>
                  <w:rPr>
                    <w:rFonts w:cstheme="minorHAnsi"/>
                  </w:rPr>
                </w:pPr>
                <w:r w:rsidRPr="00167D7A">
                  <w:rPr>
                    <w:rFonts w:cstheme="minorHAnsi"/>
                  </w:rPr>
                  <w:t>1.0</w:t>
                </w:r>
              </w:p>
            </w:tc>
          </w:tr>
          <w:tr w:rsidR="00167D7A" w:rsidRPr="00167D7A" w14:paraId="349F318A" w14:textId="77777777" w:rsidTr="00512A54">
            <w:tc>
              <w:tcPr>
                <w:tcW w:w="2977" w:type="dxa"/>
              </w:tcPr>
              <w:p w14:paraId="27E69FFC" w14:textId="77777777" w:rsidR="00512A54" w:rsidRPr="00167D7A" w:rsidRDefault="00512A54" w:rsidP="00845F6F">
                <w:pPr>
                  <w:rPr>
                    <w:rFonts w:cstheme="minorHAnsi"/>
                  </w:rPr>
                </w:pPr>
                <w:r w:rsidRPr="00167D7A">
                  <w:rPr>
                    <w:rFonts w:cstheme="minorHAnsi"/>
                  </w:rPr>
                  <w:t>Status:</w:t>
                </w:r>
              </w:p>
            </w:tc>
            <w:tc>
              <w:tcPr>
                <w:tcW w:w="2794" w:type="dxa"/>
              </w:tcPr>
              <w:p w14:paraId="5594481C" w14:textId="77777777" w:rsidR="00512A54" w:rsidRPr="00167D7A" w:rsidRDefault="00512A54" w:rsidP="00845F6F">
                <w:pPr>
                  <w:rPr>
                    <w:rFonts w:cstheme="minorHAnsi"/>
                  </w:rPr>
                </w:pPr>
                <w:r w:rsidRPr="00167D7A">
                  <w:rPr>
                    <w:rFonts w:cstheme="minorHAnsi"/>
                  </w:rPr>
                  <w:t>Freigegeben</w:t>
                </w:r>
              </w:p>
            </w:tc>
          </w:tr>
          <w:tr w:rsidR="00167D7A" w:rsidRPr="00167D7A" w14:paraId="538E40F7" w14:textId="77777777" w:rsidTr="00512A54">
            <w:tc>
              <w:tcPr>
                <w:tcW w:w="2977" w:type="dxa"/>
              </w:tcPr>
              <w:p w14:paraId="5A3C4D07" w14:textId="77777777" w:rsidR="00512A54" w:rsidRPr="00167D7A" w:rsidRDefault="00512A54" w:rsidP="00845F6F">
                <w:pPr>
                  <w:rPr>
                    <w:rFonts w:cstheme="minorHAnsi"/>
                  </w:rPr>
                </w:pPr>
                <w:r w:rsidRPr="00167D7A">
                  <w:rPr>
                    <w:rFonts w:cstheme="minorHAnsi"/>
                  </w:rPr>
                  <w:t>Dokumentenklassifizierung:</w:t>
                </w:r>
              </w:p>
            </w:tc>
            <w:tc>
              <w:tcPr>
                <w:tcW w:w="2794" w:type="dxa"/>
              </w:tcPr>
              <w:p w14:paraId="5663F3D6" w14:textId="77777777" w:rsidR="00512A54" w:rsidRPr="00167D7A" w:rsidRDefault="00512A54" w:rsidP="00845F6F">
                <w:pPr>
                  <w:rPr>
                    <w:rFonts w:cstheme="minorHAnsi"/>
                  </w:rPr>
                </w:pPr>
                <w:r w:rsidRPr="00167D7A">
                  <w:rPr>
                    <w:rFonts w:cstheme="minorHAnsi"/>
                  </w:rPr>
                  <w:t>intern</w:t>
                </w:r>
              </w:p>
            </w:tc>
          </w:tr>
        </w:tbl>
        <w:p w14:paraId="74F6F389" w14:textId="60D3B6B8" w:rsidR="00512A54" w:rsidRPr="00167D7A" w:rsidRDefault="00E66380" w:rsidP="00845F6F">
          <w:pPr>
            <w:rPr>
              <w:rFonts w:cstheme="minorHAnsi"/>
            </w:rPr>
          </w:pPr>
          <w:r w:rsidRPr="00167D7A">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2A3B7CE5" w:rsidR="00512A54" w:rsidRDefault="00AB4965">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F33C79">
                                      <w:rPr>
                                        <w:caps/>
                                        <w:color w:val="323E4F" w:themeColor="text2" w:themeShade="BF"/>
                                        <w:sz w:val="52"/>
                                        <w:szCs w:val="52"/>
                                      </w:rPr>
                                      <w:t>Sicherheitsrichtlinie "IT-Verkabelung"</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2A3B7CE5" w:rsidR="00512A54" w:rsidRDefault="00AB4965">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F33C79">
                                <w:rPr>
                                  <w:caps/>
                                  <w:color w:val="323E4F" w:themeColor="text2" w:themeShade="BF"/>
                                  <w:sz w:val="52"/>
                                  <w:szCs w:val="52"/>
                                </w:rPr>
                                <w:t>Sicherheitsrichtlinie "IT-Verkabelung"</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167D7A">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727BEAA3"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124D8F">
                                      <w:rPr>
                                        <w:caps/>
                                        <w:color w:val="323E4F" w:themeColor="text2" w:themeShade="BF"/>
                                        <w:sz w:val="28"/>
                                        <w:szCs w:val="28"/>
                                      </w:rPr>
                                      <w:t xml:space="preserve"> </w:t>
                                    </w:r>
                                    <w:r w:rsidRPr="00224AA1">
                                      <w:rPr>
                                        <w:caps/>
                                        <w:color w:val="323E4F" w:themeColor="text2" w:themeShade="BF"/>
                                        <w:sz w:val="28"/>
                                        <w:szCs w:val="28"/>
                                      </w:rPr>
                                      <w:t>Januar</w:t>
                                    </w:r>
                                    <w:r w:rsidR="00124D8F">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727BEAA3"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124D8F">
                                <w:rPr>
                                  <w:caps/>
                                  <w:color w:val="323E4F" w:themeColor="text2" w:themeShade="BF"/>
                                  <w:sz w:val="28"/>
                                  <w:szCs w:val="28"/>
                                </w:rPr>
                                <w:t xml:space="preserve"> </w:t>
                              </w:r>
                              <w:r w:rsidRPr="00224AA1">
                                <w:rPr>
                                  <w:caps/>
                                  <w:color w:val="323E4F" w:themeColor="text2" w:themeShade="BF"/>
                                  <w:sz w:val="28"/>
                                  <w:szCs w:val="28"/>
                                </w:rPr>
                                <w:t>Januar</w:t>
                              </w:r>
                              <w:r w:rsidR="00124D8F">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167D7A">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167D7A">
            <w:rPr>
              <w:rFonts w:cstheme="minorHAnsi"/>
            </w:rPr>
            <w:br w:type="page"/>
          </w:r>
        </w:p>
      </w:sdtContent>
    </w:sdt>
    <w:p w14:paraId="67065548" w14:textId="74B6A5D1" w:rsidR="006B0BDE" w:rsidRPr="00167D7A" w:rsidRDefault="006B0BDE" w:rsidP="00845F6F">
      <w:pPr>
        <w:pStyle w:val="1ohneNummer"/>
      </w:pPr>
      <w:bookmarkStart w:id="0" w:name="_Toc74856125"/>
      <w:bookmarkStart w:id="1" w:name="_Toc83735825"/>
      <w:r w:rsidRPr="00167D7A">
        <w:lastRenderedPageBreak/>
        <w:t>Allgemeine</w:t>
      </w:r>
      <w:r w:rsidR="00124D8F" w:rsidRPr="00167D7A">
        <w:t xml:space="preserve"> </w:t>
      </w:r>
      <w:r w:rsidRPr="00167D7A">
        <w:t>Informationen</w:t>
      </w:r>
      <w:r w:rsidR="00124D8F" w:rsidRPr="00167D7A">
        <w:t xml:space="preserve"> </w:t>
      </w:r>
      <w:r w:rsidRPr="00167D7A">
        <w:t>zum</w:t>
      </w:r>
      <w:r w:rsidR="00124D8F" w:rsidRPr="00167D7A">
        <w:t xml:space="preserve"> </w:t>
      </w:r>
      <w:r w:rsidRPr="00167D7A">
        <w:t>vorliegenden</w:t>
      </w:r>
      <w:r w:rsidR="00124D8F" w:rsidRPr="00167D7A">
        <w:t xml:space="preserve"> </w:t>
      </w:r>
      <w:r w:rsidRPr="00167D7A">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167D7A" w:rsidRPr="00167D7A"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167D7A" w:rsidRDefault="006B0BDE" w:rsidP="00652505">
            <w:pPr>
              <w:pStyle w:val="Tabellenkopf"/>
            </w:pPr>
            <w:r w:rsidRPr="00167D7A">
              <w:t>Bezeichnung</w:t>
            </w:r>
          </w:p>
        </w:tc>
        <w:tc>
          <w:tcPr>
            <w:tcW w:w="3544" w:type="dxa"/>
            <w:shd w:val="clear" w:color="auto" w:fill="BFBFBF" w:themeFill="background1" w:themeFillShade="BF"/>
            <w:vAlign w:val="center"/>
          </w:tcPr>
          <w:p w14:paraId="7438B3D4" w14:textId="77777777" w:rsidR="006B0BDE" w:rsidRPr="00167D7A" w:rsidRDefault="006B0BDE" w:rsidP="00652505">
            <w:pPr>
              <w:pStyle w:val="Tabellenkopf"/>
            </w:pPr>
            <w:r w:rsidRPr="00167D7A">
              <w:t>Inhalt</w:t>
            </w:r>
          </w:p>
        </w:tc>
        <w:tc>
          <w:tcPr>
            <w:tcW w:w="3515" w:type="dxa"/>
            <w:shd w:val="clear" w:color="auto" w:fill="BFBFBF" w:themeFill="background1" w:themeFillShade="BF"/>
            <w:vAlign w:val="center"/>
          </w:tcPr>
          <w:p w14:paraId="3E57B3F1" w14:textId="77777777" w:rsidR="006B0BDE" w:rsidRPr="00167D7A" w:rsidRDefault="006B0BDE" w:rsidP="00652505">
            <w:pPr>
              <w:pStyle w:val="Tabellenkopf"/>
            </w:pPr>
            <w:r w:rsidRPr="00167D7A">
              <w:t>Bearbeitungshinweis</w:t>
            </w:r>
          </w:p>
        </w:tc>
      </w:tr>
      <w:tr w:rsidR="00167D7A" w:rsidRPr="00167D7A" w14:paraId="79E42E66" w14:textId="77777777" w:rsidTr="00E66380">
        <w:trPr>
          <w:trHeight w:val="454"/>
        </w:trPr>
        <w:tc>
          <w:tcPr>
            <w:tcW w:w="2297" w:type="dxa"/>
            <w:vAlign w:val="center"/>
          </w:tcPr>
          <w:p w14:paraId="7F361823" w14:textId="77777777" w:rsidR="006B0BDE" w:rsidRPr="00167D7A" w:rsidRDefault="006B0BDE" w:rsidP="00652505">
            <w:pPr>
              <w:pStyle w:val="TabellenInhalt"/>
            </w:pPr>
            <w:r w:rsidRPr="00167D7A">
              <w:t>Eigentümer</w:t>
            </w:r>
          </w:p>
        </w:tc>
        <w:tc>
          <w:tcPr>
            <w:tcW w:w="3544" w:type="dxa"/>
            <w:vAlign w:val="center"/>
          </w:tcPr>
          <w:p w14:paraId="5948E0E3" w14:textId="6B50E13B" w:rsidR="006B0BDE" w:rsidRPr="00167D7A" w:rsidRDefault="006B0BDE" w:rsidP="00652505">
            <w:pPr>
              <w:pStyle w:val="TabellenInhalt"/>
            </w:pPr>
          </w:p>
        </w:tc>
        <w:tc>
          <w:tcPr>
            <w:tcW w:w="3515" w:type="dxa"/>
            <w:vAlign w:val="center"/>
          </w:tcPr>
          <w:p w14:paraId="5BE84D23" w14:textId="4916140A" w:rsidR="006B0BDE" w:rsidRPr="00167D7A" w:rsidRDefault="006B0BDE" w:rsidP="00652505">
            <w:pPr>
              <w:pStyle w:val="TabellenInhalt"/>
            </w:pPr>
            <w:r w:rsidRPr="00167D7A">
              <w:t>[verantwortlich</w:t>
            </w:r>
            <w:r w:rsidR="00124D8F" w:rsidRPr="00167D7A">
              <w:t xml:space="preserve"> </w:t>
            </w:r>
            <w:r w:rsidRPr="00167D7A">
              <w:t>für</w:t>
            </w:r>
            <w:r w:rsidR="00124D8F" w:rsidRPr="00167D7A">
              <w:t xml:space="preserve"> </w:t>
            </w:r>
            <w:r w:rsidRPr="00167D7A">
              <w:t>die</w:t>
            </w:r>
            <w:r w:rsidR="00124D8F" w:rsidRPr="00167D7A">
              <w:t xml:space="preserve"> </w:t>
            </w:r>
            <w:r w:rsidRPr="00167D7A">
              <w:t>Erstellung</w:t>
            </w:r>
            <w:r w:rsidR="00124D8F" w:rsidRPr="00167D7A">
              <w:t xml:space="preserve"> </w:t>
            </w:r>
            <w:r w:rsidRPr="00167D7A">
              <w:t>und</w:t>
            </w:r>
            <w:r w:rsidR="00124D8F" w:rsidRPr="00167D7A">
              <w:t xml:space="preserve"> </w:t>
            </w:r>
            <w:r w:rsidRPr="00167D7A">
              <w:t>Pflege</w:t>
            </w:r>
            <w:r w:rsidR="00124D8F" w:rsidRPr="00167D7A">
              <w:t xml:space="preserve"> </w:t>
            </w:r>
            <w:r w:rsidRPr="00167D7A">
              <w:t>des</w:t>
            </w:r>
            <w:r w:rsidR="00124D8F" w:rsidRPr="00167D7A">
              <w:t xml:space="preserve"> </w:t>
            </w:r>
            <w:r w:rsidRPr="00167D7A">
              <w:t>Dokuments</w:t>
            </w:r>
            <w:r w:rsidR="00124D8F" w:rsidRPr="00167D7A">
              <w:t xml:space="preserve"> </w:t>
            </w:r>
            <w:r w:rsidRPr="00167D7A">
              <w:t>=</w:t>
            </w:r>
            <w:r w:rsidR="00124D8F" w:rsidRPr="00167D7A">
              <w:t xml:space="preserve"> </w:t>
            </w:r>
            <w:r w:rsidRPr="00167D7A">
              <w:t>Abteilungsleitung]</w:t>
            </w:r>
          </w:p>
        </w:tc>
      </w:tr>
      <w:tr w:rsidR="00167D7A" w:rsidRPr="00167D7A" w14:paraId="15811496" w14:textId="77777777" w:rsidTr="00E66380">
        <w:trPr>
          <w:trHeight w:val="454"/>
        </w:trPr>
        <w:tc>
          <w:tcPr>
            <w:tcW w:w="2297" w:type="dxa"/>
            <w:vAlign w:val="center"/>
          </w:tcPr>
          <w:p w14:paraId="41D4F478" w14:textId="77777777" w:rsidR="006B0BDE" w:rsidRPr="00167D7A" w:rsidRDefault="006B0BDE" w:rsidP="00652505">
            <w:pPr>
              <w:pStyle w:val="TabellenInhalt"/>
            </w:pPr>
            <w:r w:rsidRPr="00167D7A">
              <w:t>Autor</w:t>
            </w:r>
          </w:p>
        </w:tc>
        <w:tc>
          <w:tcPr>
            <w:tcW w:w="3544" w:type="dxa"/>
            <w:vAlign w:val="center"/>
          </w:tcPr>
          <w:p w14:paraId="21B36B59" w14:textId="18DD7E9C" w:rsidR="006B0BDE" w:rsidRPr="00167D7A" w:rsidRDefault="006B0BDE" w:rsidP="00652505">
            <w:pPr>
              <w:pStyle w:val="TabellenInhalt"/>
            </w:pPr>
          </w:p>
        </w:tc>
        <w:tc>
          <w:tcPr>
            <w:tcW w:w="3515" w:type="dxa"/>
            <w:vAlign w:val="center"/>
          </w:tcPr>
          <w:p w14:paraId="7B2A014E" w14:textId="01654443" w:rsidR="006B0BDE" w:rsidRPr="00167D7A" w:rsidRDefault="006B0BDE" w:rsidP="00652505">
            <w:pPr>
              <w:pStyle w:val="TabellenInhalt"/>
            </w:pPr>
            <w:r w:rsidRPr="00167D7A">
              <w:t>[operative</w:t>
            </w:r>
            <w:r w:rsidR="00124D8F" w:rsidRPr="00167D7A">
              <w:t xml:space="preserve"> </w:t>
            </w:r>
            <w:r w:rsidRPr="00167D7A">
              <w:t>Verantwortung</w:t>
            </w:r>
            <w:r w:rsidR="00124D8F" w:rsidRPr="00167D7A">
              <w:t xml:space="preserve"> </w:t>
            </w:r>
            <w:r w:rsidRPr="00167D7A">
              <w:t>für</w:t>
            </w:r>
            <w:r w:rsidR="00124D8F" w:rsidRPr="00167D7A">
              <w:t xml:space="preserve"> </w:t>
            </w:r>
            <w:r w:rsidRPr="00167D7A">
              <w:t>das</w:t>
            </w:r>
            <w:r w:rsidR="00124D8F" w:rsidRPr="00167D7A">
              <w:t xml:space="preserve"> </w:t>
            </w:r>
            <w:r w:rsidRPr="00167D7A">
              <w:t>Dokument]</w:t>
            </w:r>
          </w:p>
        </w:tc>
      </w:tr>
      <w:tr w:rsidR="00167D7A" w:rsidRPr="00167D7A" w14:paraId="73BE473F" w14:textId="77777777" w:rsidTr="00E66380">
        <w:trPr>
          <w:trHeight w:val="454"/>
        </w:trPr>
        <w:tc>
          <w:tcPr>
            <w:tcW w:w="2297" w:type="dxa"/>
            <w:vAlign w:val="center"/>
          </w:tcPr>
          <w:p w14:paraId="13FF6CBA" w14:textId="77777777" w:rsidR="006B0BDE" w:rsidRPr="00167D7A" w:rsidRDefault="006B0BDE" w:rsidP="00652505">
            <w:pPr>
              <w:pStyle w:val="TabellenInhalt"/>
            </w:pPr>
            <w:r w:rsidRPr="00167D7A">
              <w:t>Status</w:t>
            </w:r>
          </w:p>
        </w:tc>
        <w:tc>
          <w:tcPr>
            <w:tcW w:w="3544" w:type="dxa"/>
            <w:vAlign w:val="center"/>
          </w:tcPr>
          <w:p w14:paraId="48FAD1D1" w14:textId="37D791CF" w:rsidR="006B0BDE" w:rsidRPr="00167D7A" w:rsidRDefault="006B0BDE" w:rsidP="00652505">
            <w:pPr>
              <w:pStyle w:val="TabellenInhalt"/>
            </w:pPr>
            <w:r w:rsidRPr="00167D7A">
              <w:t>Freigegeben</w:t>
            </w:r>
          </w:p>
        </w:tc>
        <w:tc>
          <w:tcPr>
            <w:tcW w:w="3515" w:type="dxa"/>
            <w:vAlign w:val="center"/>
          </w:tcPr>
          <w:p w14:paraId="59502C3F" w14:textId="20E002DC" w:rsidR="006B0BDE" w:rsidRPr="00167D7A" w:rsidRDefault="006B0BDE" w:rsidP="00652505">
            <w:pPr>
              <w:pStyle w:val="TabellenInhalt"/>
            </w:pPr>
            <w:r w:rsidRPr="00167D7A">
              <w:t>[Einstufung</w:t>
            </w:r>
            <w:r w:rsidR="00124D8F" w:rsidRPr="00167D7A">
              <w:t xml:space="preserve"> </w:t>
            </w:r>
            <w:r w:rsidRPr="00167D7A">
              <w:t>des</w:t>
            </w:r>
            <w:r w:rsidR="00124D8F" w:rsidRPr="00167D7A">
              <w:t xml:space="preserve"> </w:t>
            </w:r>
            <w:r w:rsidRPr="00167D7A">
              <w:t>aktuellen</w:t>
            </w:r>
            <w:r w:rsidR="00124D8F" w:rsidRPr="00167D7A">
              <w:t xml:space="preserve"> </w:t>
            </w:r>
            <w:r w:rsidRPr="00167D7A">
              <w:t>Dokumentenstatus</w:t>
            </w:r>
            <w:r w:rsidR="00124D8F" w:rsidRPr="00167D7A">
              <w:t xml:space="preserve"> </w:t>
            </w:r>
            <w:r w:rsidRPr="00167D7A">
              <w:t>&lt;Entwurf,</w:t>
            </w:r>
            <w:r w:rsidR="00124D8F" w:rsidRPr="00167D7A">
              <w:t xml:space="preserve"> </w:t>
            </w:r>
            <w:r w:rsidRPr="00167D7A">
              <w:t>Finaler</w:t>
            </w:r>
            <w:r w:rsidR="00124D8F" w:rsidRPr="00167D7A">
              <w:t xml:space="preserve"> </w:t>
            </w:r>
            <w:r w:rsidRPr="00167D7A">
              <w:t>Entwurf,</w:t>
            </w:r>
            <w:r w:rsidR="00124D8F" w:rsidRPr="00167D7A">
              <w:t xml:space="preserve"> </w:t>
            </w:r>
            <w:r w:rsidRPr="00167D7A">
              <w:t>Final/Freigegeben&gt;]</w:t>
            </w:r>
          </w:p>
        </w:tc>
      </w:tr>
      <w:tr w:rsidR="00167D7A" w:rsidRPr="00167D7A" w14:paraId="0AF82BC0" w14:textId="77777777" w:rsidTr="00E66380">
        <w:trPr>
          <w:trHeight w:val="454"/>
        </w:trPr>
        <w:tc>
          <w:tcPr>
            <w:tcW w:w="2297" w:type="dxa"/>
            <w:vAlign w:val="center"/>
          </w:tcPr>
          <w:p w14:paraId="65C03E56" w14:textId="64018EE2" w:rsidR="006B0BDE" w:rsidRPr="00167D7A" w:rsidRDefault="006B0BDE" w:rsidP="00652505">
            <w:pPr>
              <w:pStyle w:val="TabellenInhalt"/>
            </w:pPr>
            <w:r w:rsidRPr="00167D7A">
              <w:t>Klassifizierung</w:t>
            </w:r>
          </w:p>
        </w:tc>
        <w:tc>
          <w:tcPr>
            <w:tcW w:w="3544" w:type="dxa"/>
            <w:vAlign w:val="center"/>
          </w:tcPr>
          <w:p w14:paraId="1B244C3A" w14:textId="64DA9FC6" w:rsidR="006B0BDE" w:rsidRPr="00167D7A" w:rsidRDefault="006B0BDE" w:rsidP="00652505">
            <w:pPr>
              <w:pStyle w:val="TabellenInhalt"/>
            </w:pPr>
            <w:r w:rsidRPr="00167D7A">
              <w:t>intern</w:t>
            </w:r>
          </w:p>
        </w:tc>
        <w:tc>
          <w:tcPr>
            <w:tcW w:w="3515" w:type="dxa"/>
            <w:vAlign w:val="center"/>
          </w:tcPr>
          <w:p w14:paraId="5A8CFE86" w14:textId="4F4F3E30" w:rsidR="006B0BDE" w:rsidRPr="00167D7A" w:rsidRDefault="006B0BDE" w:rsidP="00652505">
            <w:pPr>
              <w:pStyle w:val="TabellenInhalt"/>
            </w:pPr>
            <w:r w:rsidRPr="00167D7A">
              <w:t>[Einstufung</w:t>
            </w:r>
            <w:r w:rsidR="00124D8F" w:rsidRPr="00167D7A">
              <w:t xml:space="preserve"> </w:t>
            </w:r>
            <w:r w:rsidRPr="00167D7A">
              <w:t>der</w:t>
            </w:r>
            <w:r w:rsidR="00124D8F" w:rsidRPr="00167D7A">
              <w:t xml:space="preserve"> </w:t>
            </w:r>
            <w:r w:rsidRPr="00167D7A">
              <w:t>Dokumentenvertraulichkeit</w:t>
            </w:r>
          </w:p>
          <w:p w14:paraId="6E0D3005" w14:textId="092EFA4E" w:rsidR="006B0BDE" w:rsidRPr="00167D7A" w:rsidRDefault="006B0BDE" w:rsidP="00652505">
            <w:pPr>
              <w:pStyle w:val="TabellenInhalt"/>
            </w:pPr>
            <w:r w:rsidRPr="00167D7A">
              <w:t>offen,</w:t>
            </w:r>
            <w:r w:rsidR="00124D8F" w:rsidRPr="00167D7A">
              <w:t xml:space="preserve"> </w:t>
            </w:r>
            <w:r w:rsidRPr="00167D7A">
              <w:t>intern,</w:t>
            </w:r>
            <w:r w:rsidR="00124D8F" w:rsidRPr="00167D7A">
              <w:t xml:space="preserve"> </w:t>
            </w:r>
            <w:r w:rsidRPr="00167D7A">
              <w:t>vertraulich,</w:t>
            </w:r>
            <w:r w:rsidR="00124D8F" w:rsidRPr="00167D7A">
              <w:t xml:space="preserve"> </w:t>
            </w:r>
            <w:r w:rsidRPr="00167D7A">
              <w:t>streng</w:t>
            </w:r>
            <w:r w:rsidR="00124D8F" w:rsidRPr="00167D7A">
              <w:t xml:space="preserve"> </w:t>
            </w:r>
            <w:r w:rsidRPr="00167D7A">
              <w:t>vertraulich]</w:t>
            </w:r>
          </w:p>
        </w:tc>
      </w:tr>
      <w:tr w:rsidR="00167D7A" w:rsidRPr="00167D7A" w14:paraId="7833F1E4" w14:textId="77777777" w:rsidTr="00E66380">
        <w:trPr>
          <w:trHeight w:val="454"/>
        </w:trPr>
        <w:tc>
          <w:tcPr>
            <w:tcW w:w="2297" w:type="dxa"/>
            <w:vAlign w:val="center"/>
          </w:tcPr>
          <w:p w14:paraId="6DB32902" w14:textId="77777777" w:rsidR="006B0BDE" w:rsidRPr="00167D7A" w:rsidRDefault="006B0BDE" w:rsidP="00652505">
            <w:pPr>
              <w:pStyle w:val="TabellenInhalt"/>
            </w:pPr>
            <w:r w:rsidRPr="00167D7A">
              <w:t>Dokumen</w:t>
            </w:r>
            <w:r w:rsidRPr="00167D7A">
              <w:softHyphen/>
              <w:t>tenkennung</w:t>
            </w:r>
          </w:p>
        </w:tc>
        <w:tc>
          <w:tcPr>
            <w:tcW w:w="3544" w:type="dxa"/>
            <w:vAlign w:val="center"/>
          </w:tcPr>
          <w:p w14:paraId="0D391DC7" w14:textId="2C904040" w:rsidR="006B0BDE" w:rsidRPr="00167D7A" w:rsidRDefault="006B0BDE" w:rsidP="00652505">
            <w:pPr>
              <w:pStyle w:val="TabellenInhalt"/>
            </w:pPr>
            <w:r w:rsidRPr="00167D7A">
              <w:t>ISMS</w:t>
            </w:r>
            <w:r w:rsidR="00467029" w:rsidRPr="00167D7A">
              <w:t>3</w:t>
            </w:r>
            <w:r w:rsidR="00CC238C" w:rsidRPr="00167D7A">
              <w:t>0</w:t>
            </w:r>
            <w:r w:rsidRPr="00167D7A">
              <w:t>00</w:t>
            </w:r>
            <w:r w:rsidR="00B30F07" w:rsidRPr="00167D7A">
              <w:t>5</w:t>
            </w:r>
            <w:r w:rsidR="00F33C79">
              <w:t>9</w:t>
            </w:r>
          </w:p>
        </w:tc>
        <w:tc>
          <w:tcPr>
            <w:tcW w:w="3515" w:type="dxa"/>
            <w:vAlign w:val="center"/>
          </w:tcPr>
          <w:p w14:paraId="63380C12" w14:textId="4FF91748" w:rsidR="006B0BDE" w:rsidRPr="00167D7A" w:rsidRDefault="007370C8" w:rsidP="00652505">
            <w:pPr>
              <w:pStyle w:val="TabellenInhalt"/>
            </w:pPr>
            <w:r w:rsidRPr="00167D7A">
              <w:t>[Die</w:t>
            </w:r>
            <w:r w:rsidR="00124D8F" w:rsidRPr="00167D7A">
              <w:t xml:space="preserve"> </w:t>
            </w:r>
            <w:r w:rsidRPr="00167D7A">
              <w:t>Dokumenten-Kennung</w:t>
            </w:r>
            <w:r w:rsidR="00124D8F" w:rsidRPr="00167D7A">
              <w:t xml:space="preserve"> </w:t>
            </w:r>
            <w:r w:rsidRPr="00167D7A">
              <w:t>wird</w:t>
            </w:r>
            <w:r w:rsidR="00124D8F" w:rsidRPr="00167D7A">
              <w:t xml:space="preserve"> </w:t>
            </w:r>
            <w:r w:rsidRPr="00167D7A">
              <w:t>von</w:t>
            </w:r>
            <w:r w:rsidR="00124D8F" w:rsidRPr="00167D7A">
              <w:t xml:space="preserve"> </w:t>
            </w:r>
            <w:r w:rsidRPr="00167D7A">
              <w:t>der</w:t>
            </w:r>
            <w:r w:rsidR="00124D8F" w:rsidRPr="00167D7A">
              <w:t xml:space="preserve"> </w:t>
            </w:r>
            <w:r w:rsidRPr="00167D7A">
              <w:t>Dokumentenlenkung</w:t>
            </w:r>
            <w:r w:rsidR="00124D8F" w:rsidRPr="00167D7A">
              <w:t xml:space="preserve"> </w:t>
            </w:r>
            <w:r w:rsidRPr="00167D7A">
              <w:t>vergeben]</w:t>
            </w:r>
          </w:p>
        </w:tc>
      </w:tr>
      <w:tr w:rsidR="00167D7A" w:rsidRPr="00167D7A" w14:paraId="31E82E84" w14:textId="77777777" w:rsidTr="00E66380">
        <w:trPr>
          <w:trHeight w:val="454"/>
        </w:trPr>
        <w:tc>
          <w:tcPr>
            <w:tcW w:w="2297" w:type="dxa"/>
            <w:vAlign w:val="center"/>
          </w:tcPr>
          <w:p w14:paraId="7BD3B27B" w14:textId="37FCF508" w:rsidR="006B0BDE" w:rsidRPr="00167D7A" w:rsidRDefault="006B0BDE" w:rsidP="00652505">
            <w:pPr>
              <w:pStyle w:val="TabellenInhalt"/>
            </w:pPr>
            <w:r w:rsidRPr="00167D7A">
              <w:t>Name</w:t>
            </w:r>
            <w:r w:rsidR="00124D8F" w:rsidRPr="00167D7A">
              <w:t xml:space="preserve"> </w:t>
            </w:r>
            <w:r w:rsidRPr="00167D7A">
              <w:t>des</w:t>
            </w:r>
            <w:r w:rsidR="00124D8F" w:rsidRPr="00167D7A">
              <w:t xml:space="preserve"> </w:t>
            </w:r>
            <w:r w:rsidRPr="00167D7A">
              <w:t>Dokuments</w:t>
            </w:r>
          </w:p>
        </w:tc>
        <w:tc>
          <w:tcPr>
            <w:tcW w:w="3544" w:type="dxa"/>
            <w:vAlign w:val="center"/>
          </w:tcPr>
          <w:p w14:paraId="0373263A" w14:textId="7CBCEF00" w:rsidR="006B0BDE" w:rsidRPr="00167D7A" w:rsidRDefault="00094595" w:rsidP="00652505">
            <w:pPr>
              <w:pStyle w:val="TabellenInhalt"/>
            </w:pPr>
            <w:fldSimple w:instr=" DOCPROPERTY  Title  \* MERGEFORMAT ">
              <w:r w:rsidR="007316FE">
                <w:t>Sicherheitsrichtlinie "IT-Verkabelung"</w:t>
              </w:r>
            </w:fldSimple>
          </w:p>
        </w:tc>
        <w:tc>
          <w:tcPr>
            <w:tcW w:w="3515" w:type="dxa"/>
            <w:vAlign w:val="center"/>
          </w:tcPr>
          <w:p w14:paraId="738E3730" w14:textId="48B7502D" w:rsidR="006B0BDE" w:rsidRPr="00167D7A" w:rsidRDefault="006B0BDE" w:rsidP="00652505">
            <w:pPr>
              <w:pStyle w:val="TabellenInhalt"/>
            </w:pPr>
            <w:r w:rsidRPr="00167D7A">
              <w:t>[Bezeichnung</w:t>
            </w:r>
            <w:r w:rsidR="00124D8F" w:rsidRPr="00167D7A">
              <w:t xml:space="preserve"> </w:t>
            </w:r>
            <w:r w:rsidRPr="00167D7A">
              <w:t>des</w:t>
            </w:r>
            <w:r w:rsidR="00124D8F" w:rsidRPr="00167D7A">
              <w:t xml:space="preserve"> </w:t>
            </w:r>
            <w:r w:rsidRPr="00167D7A">
              <w:t>Dokuments</w:t>
            </w:r>
            <w:r w:rsidR="00124D8F" w:rsidRPr="00167D7A">
              <w:t xml:space="preserve"> </w:t>
            </w:r>
            <w:r w:rsidRPr="00167D7A">
              <w:t>wie</w:t>
            </w:r>
            <w:r w:rsidR="00124D8F" w:rsidRPr="00167D7A">
              <w:t xml:space="preserve"> </w:t>
            </w:r>
            <w:r w:rsidRPr="00167D7A">
              <w:t>auf</w:t>
            </w:r>
            <w:r w:rsidR="00124D8F" w:rsidRPr="00167D7A">
              <w:t xml:space="preserve"> </w:t>
            </w:r>
            <w:r w:rsidRPr="00167D7A">
              <w:t>dem</w:t>
            </w:r>
            <w:r w:rsidR="00124D8F" w:rsidRPr="00167D7A">
              <w:t xml:space="preserve"> </w:t>
            </w:r>
            <w:r w:rsidRPr="00167D7A">
              <w:t>Titelblatt</w:t>
            </w:r>
            <w:r w:rsidR="00124D8F" w:rsidRPr="00167D7A">
              <w:t xml:space="preserve"> </w:t>
            </w:r>
            <w:r w:rsidRPr="00167D7A">
              <w:t>beschrieben.]</w:t>
            </w:r>
          </w:p>
        </w:tc>
      </w:tr>
      <w:tr w:rsidR="00167D7A" w:rsidRPr="00167D7A" w14:paraId="350BC4D0" w14:textId="77777777" w:rsidTr="00E66380">
        <w:trPr>
          <w:trHeight w:val="454"/>
        </w:trPr>
        <w:tc>
          <w:tcPr>
            <w:tcW w:w="2297" w:type="dxa"/>
            <w:vAlign w:val="center"/>
          </w:tcPr>
          <w:p w14:paraId="334D3E05" w14:textId="76899913" w:rsidR="006B0BDE" w:rsidRPr="00167D7A" w:rsidRDefault="006B0BDE" w:rsidP="00652505">
            <w:pPr>
              <w:pStyle w:val="TabellenInhalt"/>
            </w:pPr>
            <w:r w:rsidRPr="00167D7A">
              <w:t>Version</w:t>
            </w:r>
            <w:r w:rsidR="00124D8F" w:rsidRPr="00167D7A">
              <w:t xml:space="preserve"> </w:t>
            </w:r>
          </w:p>
        </w:tc>
        <w:tc>
          <w:tcPr>
            <w:tcW w:w="3544" w:type="dxa"/>
            <w:vAlign w:val="center"/>
          </w:tcPr>
          <w:p w14:paraId="355104E8" w14:textId="3CB2B161" w:rsidR="006B0BDE" w:rsidRPr="00167D7A" w:rsidRDefault="006B0BDE" w:rsidP="00652505">
            <w:pPr>
              <w:pStyle w:val="TabellenInhalt"/>
            </w:pPr>
            <w:r w:rsidRPr="00167D7A">
              <w:t>1.0</w:t>
            </w:r>
          </w:p>
        </w:tc>
        <w:tc>
          <w:tcPr>
            <w:tcW w:w="3515" w:type="dxa"/>
            <w:vAlign w:val="center"/>
          </w:tcPr>
          <w:p w14:paraId="00360FE0" w14:textId="16AB2EB7" w:rsidR="006B0BDE" w:rsidRPr="00167D7A" w:rsidRDefault="006B0BDE" w:rsidP="00652505">
            <w:pPr>
              <w:pStyle w:val="TabellenInhalt"/>
            </w:pPr>
            <w:r w:rsidRPr="00167D7A">
              <w:t>[zweistellige</w:t>
            </w:r>
            <w:r w:rsidR="00124D8F" w:rsidRPr="00167D7A">
              <w:t xml:space="preserve"> </w:t>
            </w:r>
            <w:r w:rsidRPr="00167D7A">
              <w:t>Versionsnummer]</w:t>
            </w:r>
          </w:p>
        </w:tc>
      </w:tr>
      <w:tr w:rsidR="00167D7A" w:rsidRPr="00167D7A" w14:paraId="2D9F1385" w14:textId="77777777" w:rsidTr="00E66380">
        <w:trPr>
          <w:trHeight w:val="454"/>
        </w:trPr>
        <w:tc>
          <w:tcPr>
            <w:tcW w:w="2297" w:type="dxa"/>
            <w:vAlign w:val="center"/>
          </w:tcPr>
          <w:p w14:paraId="1F8A417F" w14:textId="77777777" w:rsidR="006B0BDE" w:rsidRPr="00167D7A" w:rsidRDefault="006B0BDE" w:rsidP="00652505">
            <w:pPr>
              <w:pStyle w:val="TabellenInhalt"/>
            </w:pPr>
            <w:r w:rsidRPr="00167D7A">
              <w:t>Veröffentlichungsform</w:t>
            </w:r>
          </w:p>
        </w:tc>
        <w:tc>
          <w:tcPr>
            <w:tcW w:w="3544" w:type="dxa"/>
            <w:vAlign w:val="center"/>
          </w:tcPr>
          <w:p w14:paraId="15FF7683" w14:textId="0B94A99B" w:rsidR="006B0BDE" w:rsidRPr="00167D7A" w:rsidRDefault="006B0BDE" w:rsidP="00652505">
            <w:pPr>
              <w:pStyle w:val="TabellenInhalt"/>
            </w:pPr>
            <w:r w:rsidRPr="00167D7A">
              <w:t>digital</w:t>
            </w:r>
          </w:p>
        </w:tc>
        <w:tc>
          <w:tcPr>
            <w:tcW w:w="3515" w:type="dxa"/>
            <w:vAlign w:val="center"/>
          </w:tcPr>
          <w:p w14:paraId="04723D1C" w14:textId="794FAD2A" w:rsidR="006B0BDE" w:rsidRPr="00167D7A" w:rsidRDefault="006B0BDE" w:rsidP="00652505">
            <w:pPr>
              <w:pStyle w:val="TabellenInhalt"/>
            </w:pPr>
            <w:r w:rsidRPr="00167D7A">
              <w:t>[Veröffentlichungsform</w:t>
            </w:r>
            <w:r w:rsidR="00124D8F" w:rsidRPr="00167D7A">
              <w:t xml:space="preserve"> </w:t>
            </w:r>
            <w:r w:rsidRPr="00167D7A">
              <w:t>Papier,</w:t>
            </w:r>
            <w:r w:rsidR="00124D8F" w:rsidRPr="00167D7A">
              <w:t xml:space="preserve"> </w:t>
            </w:r>
            <w:r w:rsidRPr="00167D7A">
              <w:t>digital]</w:t>
            </w:r>
          </w:p>
        </w:tc>
      </w:tr>
      <w:tr w:rsidR="00167D7A" w:rsidRPr="00167D7A" w14:paraId="44AABD35" w14:textId="77777777" w:rsidTr="00E66380">
        <w:trPr>
          <w:trHeight w:val="454"/>
        </w:trPr>
        <w:tc>
          <w:tcPr>
            <w:tcW w:w="2297" w:type="dxa"/>
            <w:vAlign w:val="center"/>
          </w:tcPr>
          <w:p w14:paraId="4ABC9F92" w14:textId="77777777" w:rsidR="006B0BDE" w:rsidRPr="00167D7A" w:rsidRDefault="006B0BDE" w:rsidP="00652505">
            <w:pPr>
              <w:pStyle w:val="TabellenInhalt"/>
            </w:pPr>
            <w:r w:rsidRPr="00167D7A">
              <w:t>Speicherort</w:t>
            </w:r>
          </w:p>
        </w:tc>
        <w:tc>
          <w:tcPr>
            <w:tcW w:w="3544" w:type="dxa"/>
            <w:vAlign w:val="center"/>
          </w:tcPr>
          <w:p w14:paraId="41427E1A" w14:textId="64061B6B" w:rsidR="006B0BDE" w:rsidRPr="00167D7A" w:rsidRDefault="006B0BDE" w:rsidP="00652505">
            <w:pPr>
              <w:pStyle w:val="TabellenInhalt"/>
            </w:pPr>
          </w:p>
        </w:tc>
        <w:tc>
          <w:tcPr>
            <w:tcW w:w="3515" w:type="dxa"/>
            <w:vAlign w:val="center"/>
          </w:tcPr>
          <w:p w14:paraId="2EEC9206" w14:textId="23B4D7E2" w:rsidR="006B0BDE" w:rsidRPr="00167D7A" w:rsidRDefault="006B0BDE" w:rsidP="00652505">
            <w:pPr>
              <w:pStyle w:val="TabellenInhalt"/>
            </w:pPr>
            <w:r w:rsidRPr="00167D7A">
              <w:t>[Ablageort</w:t>
            </w:r>
            <w:r w:rsidR="00124D8F" w:rsidRPr="00167D7A">
              <w:t xml:space="preserve"> </w:t>
            </w:r>
            <w:r w:rsidRPr="00167D7A">
              <w:t>des</w:t>
            </w:r>
            <w:r w:rsidR="00124D8F" w:rsidRPr="00167D7A">
              <w:t xml:space="preserve"> </w:t>
            </w:r>
            <w:r w:rsidRPr="00167D7A">
              <w:t>Dokumentes]</w:t>
            </w:r>
          </w:p>
        </w:tc>
      </w:tr>
      <w:tr w:rsidR="00167D7A" w:rsidRPr="00167D7A" w14:paraId="34BB63AF" w14:textId="77777777" w:rsidTr="00E66380">
        <w:trPr>
          <w:trHeight w:val="454"/>
        </w:trPr>
        <w:tc>
          <w:tcPr>
            <w:tcW w:w="2297" w:type="dxa"/>
            <w:vAlign w:val="center"/>
          </w:tcPr>
          <w:p w14:paraId="6529699A" w14:textId="59DE14D7" w:rsidR="006B0BDE" w:rsidRPr="00167D7A" w:rsidRDefault="006B0BDE" w:rsidP="00652505">
            <w:pPr>
              <w:pStyle w:val="TabellenInhalt"/>
            </w:pPr>
            <w:r w:rsidRPr="00167D7A">
              <w:t>Freigabe</w:t>
            </w:r>
            <w:r w:rsidR="00124D8F" w:rsidRPr="00167D7A">
              <w:t xml:space="preserve"> </w:t>
            </w:r>
            <w:r w:rsidRPr="00167D7A">
              <w:t>am</w:t>
            </w:r>
          </w:p>
        </w:tc>
        <w:tc>
          <w:tcPr>
            <w:tcW w:w="3544" w:type="dxa"/>
            <w:vAlign w:val="center"/>
          </w:tcPr>
          <w:p w14:paraId="00C52080" w14:textId="77777777" w:rsidR="006B0BDE" w:rsidRPr="00167D7A" w:rsidRDefault="006B0BDE" w:rsidP="00652505">
            <w:pPr>
              <w:pStyle w:val="TabellenInhalt"/>
            </w:pPr>
            <w:r w:rsidRPr="00167D7A">
              <w:t>&lt;TT.MM.YYYY&gt;</w:t>
            </w:r>
          </w:p>
        </w:tc>
        <w:tc>
          <w:tcPr>
            <w:tcW w:w="3515" w:type="dxa"/>
            <w:vAlign w:val="center"/>
          </w:tcPr>
          <w:p w14:paraId="257C8307" w14:textId="7CFC8A28" w:rsidR="006B0BDE" w:rsidRPr="00167D7A" w:rsidRDefault="006B0BDE" w:rsidP="00652505">
            <w:pPr>
              <w:pStyle w:val="TabellenInhalt"/>
            </w:pPr>
            <w:r w:rsidRPr="00167D7A">
              <w:t>[Datum</w:t>
            </w:r>
            <w:r w:rsidR="00124D8F" w:rsidRPr="00167D7A">
              <w:t xml:space="preserve"> </w:t>
            </w:r>
            <w:r w:rsidRPr="00167D7A">
              <w:t>der</w:t>
            </w:r>
            <w:r w:rsidR="00124D8F" w:rsidRPr="00167D7A">
              <w:t xml:space="preserve"> </w:t>
            </w:r>
            <w:r w:rsidRPr="00167D7A">
              <w:t>Freigabe</w:t>
            </w:r>
            <w:r w:rsidR="00124D8F" w:rsidRPr="00167D7A">
              <w:t xml:space="preserve"> </w:t>
            </w:r>
            <w:r w:rsidRPr="00167D7A">
              <w:t>durch</w:t>
            </w:r>
            <w:r w:rsidR="00124D8F" w:rsidRPr="00167D7A">
              <w:t xml:space="preserve"> </w:t>
            </w:r>
            <w:r w:rsidRPr="00167D7A">
              <w:t>den</w:t>
            </w:r>
            <w:r w:rsidR="00124D8F" w:rsidRPr="00167D7A">
              <w:t xml:space="preserve"> </w:t>
            </w:r>
            <w:r w:rsidRPr="00167D7A">
              <w:t>Eigentümer]</w:t>
            </w:r>
          </w:p>
        </w:tc>
      </w:tr>
      <w:tr w:rsidR="00167D7A" w:rsidRPr="00167D7A" w14:paraId="0279C13D" w14:textId="77777777" w:rsidTr="00E66380">
        <w:trPr>
          <w:trHeight w:val="454"/>
        </w:trPr>
        <w:tc>
          <w:tcPr>
            <w:tcW w:w="2297" w:type="dxa"/>
            <w:vAlign w:val="center"/>
          </w:tcPr>
          <w:p w14:paraId="4D3F5B70" w14:textId="4AD6F619" w:rsidR="006B0BDE" w:rsidRPr="00167D7A" w:rsidRDefault="006B0BDE" w:rsidP="00652505">
            <w:pPr>
              <w:pStyle w:val="TabellenInhalt"/>
            </w:pPr>
            <w:r w:rsidRPr="00167D7A">
              <w:t>Freigabe</w:t>
            </w:r>
            <w:r w:rsidR="00124D8F" w:rsidRPr="00167D7A">
              <w:t xml:space="preserve"> </w:t>
            </w:r>
            <w:r w:rsidRPr="00167D7A">
              <w:t>bis</w:t>
            </w:r>
          </w:p>
        </w:tc>
        <w:tc>
          <w:tcPr>
            <w:tcW w:w="3544" w:type="dxa"/>
            <w:vAlign w:val="center"/>
          </w:tcPr>
          <w:p w14:paraId="12A3BC3F" w14:textId="04E7D000" w:rsidR="006B0BDE" w:rsidRPr="00167D7A" w:rsidRDefault="006B0BDE" w:rsidP="00652505">
            <w:pPr>
              <w:pStyle w:val="TabellenInhalt"/>
            </w:pPr>
            <w:r w:rsidRPr="00167D7A">
              <w:t>&lt;TT.MM.YYYY&gt;</w:t>
            </w:r>
          </w:p>
        </w:tc>
        <w:tc>
          <w:tcPr>
            <w:tcW w:w="3515" w:type="dxa"/>
            <w:vAlign w:val="center"/>
          </w:tcPr>
          <w:p w14:paraId="2E796739" w14:textId="7ED48E34" w:rsidR="006B0BDE" w:rsidRPr="00167D7A" w:rsidRDefault="006B0BDE" w:rsidP="00652505">
            <w:pPr>
              <w:pStyle w:val="TabellenInhalt"/>
            </w:pPr>
            <w:r w:rsidRPr="00167D7A">
              <w:t>[Datum</w:t>
            </w:r>
            <w:r w:rsidR="00124D8F" w:rsidRPr="00167D7A">
              <w:t xml:space="preserve"> </w:t>
            </w:r>
            <w:r w:rsidRPr="00167D7A">
              <w:t>der</w:t>
            </w:r>
            <w:r w:rsidR="00124D8F" w:rsidRPr="00167D7A">
              <w:t xml:space="preserve"> </w:t>
            </w:r>
            <w:r w:rsidRPr="00167D7A">
              <w:t>Freigabe</w:t>
            </w:r>
            <w:r w:rsidR="00124D8F" w:rsidRPr="00167D7A">
              <w:t xml:space="preserve"> </w:t>
            </w:r>
            <w:r w:rsidRPr="00167D7A">
              <w:t>bis</w:t>
            </w:r>
            <w:r w:rsidR="00124D8F" w:rsidRPr="00167D7A">
              <w:t xml:space="preserve"> </w:t>
            </w:r>
            <w:r w:rsidRPr="00167D7A">
              <w:t>durch</w:t>
            </w:r>
            <w:r w:rsidR="00124D8F" w:rsidRPr="00167D7A">
              <w:t xml:space="preserve"> </w:t>
            </w:r>
            <w:r w:rsidRPr="00167D7A">
              <w:t>den</w:t>
            </w:r>
            <w:r w:rsidR="00124D8F" w:rsidRPr="00167D7A">
              <w:t xml:space="preserve"> </w:t>
            </w:r>
            <w:r w:rsidRPr="00167D7A">
              <w:t>Eigentümer]</w:t>
            </w:r>
          </w:p>
        </w:tc>
      </w:tr>
      <w:tr w:rsidR="00167D7A" w:rsidRPr="00167D7A" w14:paraId="02D9A14E" w14:textId="77777777" w:rsidTr="00E66380">
        <w:trPr>
          <w:trHeight w:val="454"/>
        </w:trPr>
        <w:tc>
          <w:tcPr>
            <w:tcW w:w="2297" w:type="dxa"/>
            <w:vAlign w:val="center"/>
          </w:tcPr>
          <w:p w14:paraId="13EC0223" w14:textId="77777777" w:rsidR="006B0BDE" w:rsidRPr="00167D7A" w:rsidRDefault="006B0BDE" w:rsidP="00652505">
            <w:pPr>
              <w:pStyle w:val="TabellenInhalt"/>
            </w:pPr>
            <w:r w:rsidRPr="00167D7A">
              <w:t>Revisionszyklus</w:t>
            </w:r>
          </w:p>
        </w:tc>
        <w:tc>
          <w:tcPr>
            <w:tcW w:w="3544" w:type="dxa"/>
            <w:vAlign w:val="center"/>
          </w:tcPr>
          <w:p w14:paraId="601AB478" w14:textId="4C2E69BE" w:rsidR="006B0BDE" w:rsidRPr="00167D7A" w:rsidRDefault="006B0BDE" w:rsidP="00652505">
            <w:pPr>
              <w:pStyle w:val="TabellenInhalt"/>
            </w:pPr>
            <w:r w:rsidRPr="00167D7A">
              <w:t>Alle</w:t>
            </w:r>
            <w:r w:rsidR="00124D8F" w:rsidRPr="00167D7A">
              <w:t xml:space="preserve"> </w:t>
            </w:r>
            <w:r w:rsidRPr="00167D7A">
              <w:t>zwei</w:t>
            </w:r>
            <w:r w:rsidR="00124D8F" w:rsidRPr="00167D7A">
              <w:t xml:space="preserve"> </w:t>
            </w:r>
            <w:r w:rsidRPr="00167D7A">
              <w:t>Jahre</w:t>
            </w:r>
          </w:p>
        </w:tc>
        <w:tc>
          <w:tcPr>
            <w:tcW w:w="3515" w:type="dxa"/>
            <w:vAlign w:val="center"/>
          </w:tcPr>
          <w:p w14:paraId="7B8A472E" w14:textId="0D4DCD50" w:rsidR="006B0BDE" w:rsidRPr="00167D7A" w:rsidRDefault="006B0BDE" w:rsidP="00652505">
            <w:pPr>
              <w:pStyle w:val="TabellenInhalt"/>
            </w:pPr>
            <w:r w:rsidRPr="00167D7A">
              <w:t>[Revisionszyklus</w:t>
            </w:r>
            <w:r w:rsidR="00124D8F" w:rsidRPr="00167D7A">
              <w:t xml:space="preserve"> </w:t>
            </w:r>
            <w:r w:rsidRPr="00167D7A">
              <w:t>alle</w:t>
            </w:r>
            <w:r w:rsidR="00124D8F" w:rsidRPr="00167D7A">
              <w:t xml:space="preserve"> </w:t>
            </w:r>
            <w:r w:rsidRPr="00167D7A">
              <w:t>1,</w:t>
            </w:r>
            <w:r w:rsidR="00124D8F" w:rsidRPr="00167D7A">
              <w:t xml:space="preserve"> </w:t>
            </w:r>
            <w:r w:rsidRPr="00167D7A">
              <w:t>2</w:t>
            </w:r>
            <w:r w:rsidR="00124D8F" w:rsidRPr="00167D7A">
              <w:t xml:space="preserve"> </w:t>
            </w:r>
            <w:r w:rsidRPr="00167D7A">
              <w:t>Jahre]</w:t>
            </w:r>
          </w:p>
        </w:tc>
      </w:tr>
      <w:tr w:rsidR="00E90E93" w:rsidRPr="00167D7A" w14:paraId="63055DF3" w14:textId="77777777" w:rsidTr="00E66380">
        <w:trPr>
          <w:trHeight w:val="454"/>
        </w:trPr>
        <w:tc>
          <w:tcPr>
            <w:tcW w:w="2297" w:type="dxa"/>
            <w:vAlign w:val="center"/>
          </w:tcPr>
          <w:p w14:paraId="720DEEE5" w14:textId="77777777" w:rsidR="006B0BDE" w:rsidRPr="00167D7A" w:rsidRDefault="006B0BDE" w:rsidP="00652505">
            <w:pPr>
              <w:pStyle w:val="TabellenInhalt"/>
            </w:pPr>
            <w:r w:rsidRPr="00167D7A">
              <w:t>Archivierungszeitraum</w:t>
            </w:r>
          </w:p>
        </w:tc>
        <w:tc>
          <w:tcPr>
            <w:tcW w:w="3544" w:type="dxa"/>
            <w:vAlign w:val="center"/>
          </w:tcPr>
          <w:p w14:paraId="1B92C4ED" w14:textId="73633C65" w:rsidR="006B0BDE" w:rsidRPr="00167D7A" w:rsidRDefault="006B0BDE" w:rsidP="00652505">
            <w:pPr>
              <w:pStyle w:val="TabellenInhalt"/>
            </w:pPr>
            <w:r w:rsidRPr="00167D7A">
              <w:t>10</w:t>
            </w:r>
            <w:r w:rsidR="00124D8F" w:rsidRPr="00167D7A">
              <w:t xml:space="preserve"> </w:t>
            </w:r>
            <w:r w:rsidRPr="00167D7A">
              <w:t>Jahre</w:t>
            </w:r>
          </w:p>
        </w:tc>
        <w:tc>
          <w:tcPr>
            <w:tcW w:w="3515" w:type="dxa"/>
            <w:vAlign w:val="center"/>
          </w:tcPr>
          <w:p w14:paraId="68997AB5" w14:textId="18EA5A66" w:rsidR="006B0BDE" w:rsidRPr="00167D7A" w:rsidRDefault="006B0BDE" w:rsidP="00652505">
            <w:pPr>
              <w:pStyle w:val="TabellenInhalt"/>
            </w:pPr>
            <w:r w:rsidRPr="00167D7A">
              <w:t>[Archivierungszeitraum</w:t>
            </w:r>
            <w:r w:rsidR="00124D8F" w:rsidRPr="00167D7A">
              <w:t xml:space="preserve"> </w:t>
            </w:r>
            <w:r w:rsidRPr="00167D7A">
              <w:t>nach</w:t>
            </w:r>
            <w:r w:rsidR="00124D8F" w:rsidRPr="00167D7A">
              <w:t xml:space="preserve"> </w:t>
            </w:r>
            <w:r w:rsidRPr="00167D7A">
              <w:t>Ablauf</w:t>
            </w:r>
            <w:r w:rsidR="00124D8F" w:rsidRPr="00167D7A">
              <w:t xml:space="preserve"> </w:t>
            </w:r>
            <w:r w:rsidRPr="00167D7A">
              <w:t>5,</w:t>
            </w:r>
            <w:r w:rsidR="00124D8F" w:rsidRPr="00167D7A">
              <w:t xml:space="preserve"> </w:t>
            </w:r>
            <w:r w:rsidRPr="00167D7A">
              <w:t>10</w:t>
            </w:r>
            <w:r w:rsidR="00124D8F" w:rsidRPr="00167D7A">
              <w:t xml:space="preserve"> </w:t>
            </w:r>
            <w:r w:rsidRPr="00167D7A">
              <w:t>Jahre]</w:t>
            </w:r>
          </w:p>
        </w:tc>
      </w:tr>
    </w:tbl>
    <w:p w14:paraId="5FF21834" w14:textId="77777777" w:rsidR="006B0BDE" w:rsidRPr="00167D7A" w:rsidRDefault="006B0BDE" w:rsidP="00845F6F">
      <w:pPr>
        <w:rPr>
          <w:rFonts w:cstheme="minorHAnsi"/>
        </w:rPr>
      </w:pPr>
    </w:p>
    <w:p w14:paraId="68CB2151" w14:textId="77777777" w:rsidR="006B0BDE" w:rsidRPr="00167D7A" w:rsidRDefault="006B0BDE" w:rsidP="00845F6F">
      <w:pPr>
        <w:rPr>
          <w:rFonts w:cstheme="minorHAnsi"/>
        </w:rPr>
      </w:pPr>
    </w:p>
    <w:p w14:paraId="48A822D8" w14:textId="6E90E3DA" w:rsidR="00CC238C" w:rsidRPr="00167D7A" w:rsidRDefault="00CC238C">
      <w:pPr>
        <w:spacing w:before="0" w:after="0"/>
        <w:rPr>
          <w:rFonts w:cstheme="minorHAnsi"/>
        </w:rPr>
      </w:pPr>
      <w:r w:rsidRPr="00167D7A">
        <w:rPr>
          <w:rFonts w:cstheme="minorHAnsi"/>
        </w:rPr>
        <w:br w:type="page"/>
      </w:r>
    </w:p>
    <w:p w14:paraId="35A34835" w14:textId="77777777" w:rsidR="000F54B1" w:rsidRPr="00167D7A" w:rsidRDefault="000F54B1" w:rsidP="007F2B16">
      <w:pPr>
        <w:pStyle w:val="berschrift1"/>
      </w:pPr>
      <w:bookmarkStart w:id="2" w:name="_Toc55125667"/>
      <w:bookmarkStart w:id="3" w:name="_Toc74856126"/>
      <w:bookmarkStart w:id="4" w:name="_Toc83735826"/>
      <w:r w:rsidRPr="00167D7A">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167D7A" w:rsidRPr="00167D7A"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167D7A" w:rsidRDefault="000F54B1" w:rsidP="00652505">
            <w:pPr>
              <w:pStyle w:val="Tabellenkopf"/>
              <w:rPr>
                <w:rFonts w:eastAsia="Times New Roman"/>
              </w:rPr>
            </w:pPr>
            <w:r w:rsidRPr="00167D7A">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167D7A" w:rsidRDefault="000F54B1" w:rsidP="00652505">
            <w:pPr>
              <w:pStyle w:val="Tabellenkopf"/>
              <w:rPr>
                <w:rFonts w:eastAsia="Times New Roman"/>
              </w:rPr>
            </w:pPr>
            <w:r w:rsidRPr="00167D7A">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167D7A" w:rsidRDefault="000F54B1" w:rsidP="00652505">
            <w:pPr>
              <w:pStyle w:val="Tabellenkopf"/>
              <w:rPr>
                <w:rFonts w:eastAsia="Times New Roman"/>
              </w:rPr>
            </w:pPr>
            <w:r w:rsidRPr="00167D7A">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167D7A" w:rsidRDefault="000F54B1" w:rsidP="00652505">
            <w:pPr>
              <w:pStyle w:val="Tabellenkopf"/>
              <w:rPr>
                <w:rFonts w:eastAsia="Times New Roman"/>
              </w:rPr>
            </w:pPr>
            <w:r w:rsidRPr="00167D7A">
              <w:rPr>
                <w:rFonts w:eastAsia="Times New Roman"/>
              </w:rPr>
              <w:t>Datum</w:t>
            </w:r>
          </w:p>
        </w:tc>
      </w:tr>
      <w:tr w:rsidR="00167D7A" w:rsidRPr="00167D7A"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167D7A" w:rsidRDefault="000F54B1" w:rsidP="00652505">
            <w:pPr>
              <w:pStyle w:val="TabellenInhalt"/>
              <w:rPr>
                <w:rFonts w:eastAsia="Times New Roman"/>
              </w:rPr>
            </w:pPr>
            <w:r w:rsidRPr="00167D7A">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5603EAA1" w:rsidR="000F54B1" w:rsidRPr="00167D7A" w:rsidRDefault="000F54B1" w:rsidP="00652505">
            <w:pPr>
              <w:pStyle w:val="TabellenInhalt"/>
            </w:pPr>
            <w:r w:rsidRPr="00167D7A">
              <w:t>initiale</w:t>
            </w:r>
            <w:r w:rsidR="00124D8F" w:rsidRPr="00167D7A">
              <w:t xml:space="preserve"> </w:t>
            </w:r>
            <w:r w:rsidRPr="00167D7A">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167D7A"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167D7A" w:rsidRDefault="000F54B1" w:rsidP="00652505">
            <w:pPr>
              <w:pStyle w:val="TabellenInhalt"/>
              <w:rPr>
                <w:rFonts w:eastAsia="Times New Roman"/>
              </w:rPr>
            </w:pPr>
          </w:p>
        </w:tc>
      </w:tr>
      <w:tr w:rsidR="00167D7A" w:rsidRPr="00167D7A"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6BFEA641" w:rsidR="000F54B1" w:rsidRPr="00167D7A" w:rsidRDefault="000F54B1" w:rsidP="00652505">
            <w:pPr>
              <w:pStyle w:val="TabellenInhalt"/>
              <w:rPr>
                <w:rFonts w:eastAsia="Times New Roman"/>
              </w:rPr>
            </w:pPr>
            <w:r w:rsidRPr="00167D7A">
              <w:rPr>
                <w:rFonts w:eastAsia="Times New Roman"/>
              </w:rPr>
              <w:t>0.2</w:t>
            </w:r>
            <w:r w:rsidR="00124D8F" w:rsidRPr="00167D7A">
              <w:rPr>
                <w:rFonts w:eastAsia="Times New Roman"/>
              </w:rPr>
              <w:t xml:space="preserve"> </w:t>
            </w:r>
            <w:r w:rsidR="006B0BDE" w:rsidRPr="00167D7A">
              <w:rPr>
                <w:rFonts w:eastAsia="Times New Roman"/>
              </w:rPr>
              <w:t>–</w:t>
            </w:r>
            <w:r w:rsidR="00124D8F" w:rsidRPr="00167D7A">
              <w:rPr>
                <w:rFonts w:eastAsia="Times New Roman"/>
              </w:rPr>
              <w:t xml:space="preserve"> </w:t>
            </w:r>
            <w:r w:rsidR="006B0BDE" w:rsidRPr="00167D7A">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167D7A" w:rsidRDefault="000F54B1" w:rsidP="00652505">
            <w:pPr>
              <w:pStyle w:val="TabellenInhalt"/>
              <w:rPr>
                <w:rFonts w:eastAsia="Times New Roman"/>
              </w:rPr>
            </w:pPr>
            <w:r w:rsidRPr="00167D7A">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167D7A"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167D7A" w:rsidRDefault="000F54B1" w:rsidP="00652505">
            <w:pPr>
              <w:pStyle w:val="TabellenInhalt"/>
              <w:rPr>
                <w:rFonts w:eastAsia="Times New Roman"/>
              </w:rPr>
            </w:pPr>
          </w:p>
        </w:tc>
      </w:tr>
      <w:tr w:rsidR="00167D7A" w:rsidRPr="00167D7A"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167D7A" w:rsidRDefault="000F54B1" w:rsidP="00652505">
            <w:pPr>
              <w:pStyle w:val="TabellenInhalt"/>
              <w:rPr>
                <w:rFonts w:eastAsia="Times New Roman"/>
              </w:rPr>
            </w:pPr>
            <w:r w:rsidRPr="00167D7A">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746ECB89" w:rsidR="000F54B1" w:rsidRPr="00167D7A" w:rsidRDefault="000F54B1" w:rsidP="00652505">
            <w:pPr>
              <w:pStyle w:val="TabellenInhalt"/>
              <w:rPr>
                <w:rFonts w:eastAsia="Times New Roman"/>
              </w:rPr>
            </w:pPr>
            <w:r w:rsidRPr="00167D7A">
              <w:rPr>
                <w:rFonts w:eastAsia="Times New Roman"/>
              </w:rPr>
              <w:t>final</w:t>
            </w:r>
            <w:r w:rsidR="00124D8F" w:rsidRPr="00167D7A">
              <w:rPr>
                <w:rFonts w:eastAsia="Times New Roman"/>
              </w:rPr>
              <w:t xml:space="preserve"> </w:t>
            </w:r>
            <w:r w:rsidRPr="00167D7A">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167D7A"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167D7A" w:rsidRDefault="000F54B1" w:rsidP="00652505">
            <w:pPr>
              <w:pStyle w:val="TabellenInhalt"/>
              <w:rPr>
                <w:rFonts w:eastAsia="Times New Roman"/>
              </w:rPr>
            </w:pPr>
          </w:p>
        </w:tc>
      </w:tr>
      <w:tr w:rsidR="00167D7A" w:rsidRPr="00167D7A"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167D7A" w:rsidRDefault="000F54B1" w:rsidP="00652505">
            <w:pPr>
              <w:pStyle w:val="TabellenInhalt"/>
              <w:rPr>
                <w:rFonts w:eastAsia="Times New Roman"/>
              </w:rPr>
            </w:pPr>
            <w:r w:rsidRPr="00167D7A">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167D7A" w:rsidRDefault="000F54B1" w:rsidP="00652505">
            <w:pPr>
              <w:pStyle w:val="TabellenInhalt"/>
              <w:rPr>
                <w:rFonts w:eastAsia="Times New Roman"/>
              </w:rPr>
            </w:pPr>
            <w:r w:rsidRPr="00167D7A">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167D7A"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167D7A" w:rsidRDefault="000F54B1" w:rsidP="00652505">
            <w:pPr>
              <w:pStyle w:val="TabellenInhalt"/>
              <w:rPr>
                <w:rFonts w:eastAsia="Times New Roman"/>
              </w:rPr>
            </w:pPr>
          </w:p>
        </w:tc>
      </w:tr>
      <w:tr w:rsidR="00167D7A" w:rsidRPr="00167D7A"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167D7A"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167D7A"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167D7A"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167D7A" w:rsidRDefault="006B0BDE" w:rsidP="00652505">
            <w:pPr>
              <w:pStyle w:val="TabellenInhalt"/>
              <w:rPr>
                <w:rFonts w:eastAsia="Times New Roman"/>
              </w:rPr>
            </w:pPr>
          </w:p>
        </w:tc>
      </w:tr>
      <w:tr w:rsidR="00167D7A" w:rsidRPr="00167D7A"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167D7A"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167D7A"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167D7A"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167D7A" w:rsidRDefault="006B0BDE" w:rsidP="00652505">
            <w:pPr>
              <w:pStyle w:val="TabellenInhalt"/>
              <w:rPr>
                <w:rFonts w:eastAsia="Times New Roman"/>
              </w:rPr>
            </w:pPr>
          </w:p>
        </w:tc>
      </w:tr>
      <w:tr w:rsidR="00894CCC" w:rsidRPr="00167D7A"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167D7A"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167D7A"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167D7A"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167D7A" w:rsidRDefault="006B0BDE" w:rsidP="00652505">
            <w:pPr>
              <w:pStyle w:val="TabellenInhalt"/>
              <w:rPr>
                <w:rFonts w:eastAsia="Times New Roman"/>
              </w:rPr>
            </w:pPr>
          </w:p>
        </w:tc>
      </w:tr>
    </w:tbl>
    <w:p w14:paraId="034A3DEE" w14:textId="6886C15F" w:rsidR="006B0BDE" w:rsidRPr="00167D7A" w:rsidRDefault="006B0BDE" w:rsidP="00845F6F">
      <w:pPr>
        <w:rPr>
          <w:rFonts w:cstheme="minorHAnsi"/>
        </w:rPr>
      </w:pPr>
    </w:p>
    <w:p w14:paraId="14B5470F" w14:textId="3C69F1B0" w:rsidR="00CC238C" w:rsidRPr="00167D7A" w:rsidRDefault="00CC238C">
      <w:pPr>
        <w:spacing w:before="0" w:after="0"/>
        <w:rPr>
          <w:rFonts w:cstheme="minorHAnsi"/>
        </w:rPr>
      </w:pPr>
      <w:r w:rsidRPr="00167D7A">
        <w:rPr>
          <w:rFonts w:cstheme="minorHAnsi"/>
        </w:rPr>
        <w:br w:type="page"/>
      </w:r>
    </w:p>
    <w:p w14:paraId="78D7710C" w14:textId="77777777" w:rsidR="006B0BDE" w:rsidRPr="00167D7A" w:rsidRDefault="006B0BDE" w:rsidP="00845F6F">
      <w:pPr>
        <w:pStyle w:val="1ohneNummer"/>
      </w:pPr>
      <w:bookmarkStart w:id="5" w:name="_Toc83735827"/>
      <w:r w:rsidRPr="00167D7A">
        <w:lastRenderedPageBreak/>
        <w:t>Inhaltsverzeichnis</w:t>
      </w:r>
      <w:bookmarkEnd w:id="5"/>
    </w:p>
    <w:p w14:paraId="5CC104BA" w14:textId="3FA28806" w:rsidR="007316FE" w:rsidRDefault="006B0BDE">
      <w:pPr>
        <w:pStyle w:val="Verzeichnis1"/>
        <w:rPr>
          <w:rFonts w:cstheme="minorBidi"/>
          <w:b w:val="0"/>
          <w:bCs w:val="0"/>
          <w:noProof/>
          <w:sz w:val="24"/>
          <w:szCs w:val="24"/>
        </w:rPr>
      </w:pPr>
      <w:r w:rsidRPr="00167D7A">
        <w:rPr>
          <w:rFonts w:eastAsia="Times New Roman" w:cstheme="minorHAnsi"/>
        </w:rPr>
        <w:fldChar w:fldCharType="begin"/>
      </w:r>
      <w:r w:rsidRPr="00167D7A">
        <w:rPr>
          <w:rFonts w:cstheme="minorHAnsi"/>
        </w:rPr>
        <w:instrText xml:space="preserve"> TOC \o "1-3" \h \z \u </w:instrText>
      </w:r>
      <w:r w:rsidRPr="00167D7A">
        <w:rPr>
          <w:rFonts w:eastAsia="Times New Roman" w:cstheme="minorHAnsi"/>
        </w:rPr>
        <w:fldChar w:fldCharType="separate"/>
      </w:r>
      <w:hyperlink w:anchor="_Toc83735825" w:history="1">
        <w:r w:rsidR="007316FE" w:rsidRPr="00EF7CE7">
          <w:rPr>
            <w:rStyle w:val="Hyperlink"/>
            <w:noProof/>
          </w:rPr>
          <w:t>Allgemeine Informationen zum vorliegenden Dokument</w:t>
        </w:r>
        <w:r w:rsidR="007316FE">
          <w:rPr>
            <w:noProof/>
            <w:webHidden/>
          </w:rPr>
          <w:tab/>
        </w:r>
        <w:r w:rsidR="007316FE">
          <w:rPr>
            <w:noProof/>
            <w:webHidden/>
          </w:rPr>
          <w:fldChar w:fldCharType="begin"/>
        </w:r>
        <w:r w:rsidR="007316FE">
          <w:rPr>
            <w:noProof/>
            <w:webHidden/>
          </w:rPr>
          <w:instrText xml:space="preserve"> PAGEREF _Toc83735825 \h </w:instrText>
        </w:r>
        <w:r w:rsidR="007316FE">
          <w:rPr>
            <w:noProof/>
            <w:webHidden/>
          </w:rPr>
        </w:r>
        <w:r w:rsidR="007316FE">
          <w:rPr>
            <w:noProof/>
            <w:webHidden/>
          </w:rPr>
          <w:fldChar w:fldCharType="separate"/>
        </w:r>
        <w:r w:rsidR="007316FE">
          <w:rPr>
            <w:noProof/>
            <w:webHidden/>
          </w:rPr>
          <w:t>2</w:t>
        </w:r>
        <w:r w:rsidR="007316FE">
          <w:rPr>
            <w:noProof/>
            <w:webHidden/>
          </w:rPr>
          <w:fldChar w:fldCharType="end"/>
        </w:r>
      </w:hyperlink>
    </w:p>
    <w:p w14:paraId="73DF46BB" w14:textId="4B389728" w:rsidR="007316FE" w:rsidRDefault="007316FE">
      <w:pPr>
        <w:pStyle w:val="Verzeichnis1"/>
        <w:rPr>
          <w:rFonts w:cstheme="minorBidi"/>
          <w:b w:val="0"/>
          <w:bCs w:val="0"/>
          <w:noProof/>
          <w:sz w:val="24"/>
          <w:szCs w:val="24"/>
        </w:rPr>
      </w:pPr>
      <w:hyperlink w:anchor="_Toc83735826" w:history="1">
        <w:r w:rsidRPr="00EF7CE7">
          <w:rPr>
            <w:rStyle w:val="Hyperlink"/>
            <w:noProof/>
          </w:rPr>
          <w:t>Dokumentenhistorie</w:t>
        </w:r>
        <w:r>
          <w:rPr>
            <w:noProof/>
            <w:webHidden/>
          </w:rPr>
          <w:tab/>
        </w:r>
        <w:r>
          <w:rPr>
            <w:noProof/>
            <w:webHidden/>
          </w:rPr>
          <w:fldChar w:fldCharType="begin"/>
        </w:r>
        <w:r>
          <w:rPr>
            <w:noProof/>
            <w:webHidden/>
          </w:rPr>
          <w:instrText xml:space="preserve"> PAGEREF _Toc83735826 \h </w:instrText>
        </w:r>
        <w:r>
          <w:rPr>
            <w:noProof/>
            <w:webHidden/>
          </w:rPr>
        </w:r>
        <w:r>
          <w:rPr>
            <w:noProof/>
            <w:webHidden/>
          </w:rPr>
          <w:fldChar w:fldCharType="separate"/>
        </w:r>
        <w:r>
          <w:rPr>
            <w:noProof/>
            <w:webHidden/>
          </w:rPr>
          <w:t>3</w:t>
        </w:r>
        <w:r>
          <w:rPr>
            <w:noProof/>
            <w:webHidden/>
          </w:rPr>
          <w:fldChar w:fldCharType="end"/>
        </w:r>
      </w:hyperlink>
    </w:p>
    <w:p w14:paraId="57A97B1A" w14:textId="3D68AF9F" w:rsidR="007316FE" w:rsidRDefault="007316FE">
      <w:pPr>
        <w:pStyle w:val="Verzeichnis1"/>
        <w:rPr>
          <w:rFonts w:cstheme="minorBidi"/>
          <w:b w:val="0"/>
          <w:bCs w:val="0"/>
          <w:noProof/>
          <w:sz w:val="24"/>
          <w:szCs w:val="24"/>
        </w:rPr>
      </w:pPr>
      <w:hyperlink w:anchor="_Toc83735827" w:history="1">
        <w:r w:rsidRPr="00EF7CE7">
          <w:rPr>
            <w:rStyle w:val="Hyperlink"/>
            <w:noProof/>
          </w:rPr>
          <w:t>Inhaltsverzeichnis</w:t>
        </w:r>
        <w:r>
          <w:rPr>
            <w:noProof/>
            <w:webHidden/>
          </w:rPr>
          <w:tab/>
        </w:r>
        <w:r>
          <w:rPr>
            <w:noProof/>
            <w:webHidden/>
          </w:rPr>
          <w:fldChar w:fldCharType="begin"/>
        </w:r>
        <w:r>
          <w:rPr>
            <w:noProof/>
            <w:webHidden/>
          </w:rPr>
          <w:instrText xml:space="preserve"> PAGEREF _Toc83735827 \h </w:instrText>
        </w:r>
        <w:r>
          <w:rPr>
            <w:noProof/>
            <w:webHidden/>
          </w:rPr>
        </w:r>
        <w:r>
          <w:rPr>
            <w:noProof/>
            <w:webHidden/>
          </w:rPr>
          <w:fldChar w:fldCharType="separate"/>
        </w:r>
        <w:r>
          <w:rPr>
            <w:noProof/>
            <w:webHidden/>
          </w:rPr>
          <w:t>4</w:t>
        </w:r>
        <w:r>
          <w:rPr>
            <w:noProof/>
            <w:webHidden/>
          </w:rPr>
          <w:fldChar w:fldCharType="end"/>
        </w:r>
      </w:hyperlink>
    </w:p>
    <w:p w14:paraId="1BE4885D" w14:textId="7CA86D2C" w:rsidR="007316FE" w:rsidRDefault="007316FE">
      <w:pPr>
        <w:pStyle w:val="Verzeichnis1"/>
        <w:rPr>
          <w:rFonts w:cstheme="minorBidi"/>
          <w:b w:val="0"/>
          <w:bCs w:val="0"/>
          <w:noProof/>
          <w:sz w:val="24"/>
          <w:szCs w:val="24"/>
        </w:rPr>
      </w:pPr>
      <w:hyperlink w:anchor="_Toc83735828" w:history="1">
        <w:r w:rsidRPr="00EF7CE7">
          <w:rPr>
            <w:rStyle w:val="Hyperlink"/>
            <w:noProof/>
          </w:rPr>
          <w:t>Allgemeine Festlegungen</w:t>
        </w:r>
        <w:r>
          <w:rPr>
            <w:noProof/>
            <w:webHidden/>
          </w:rPr>
          <w:tab/>
        </w:r>
        <w:r>
          <w:rPr>
            <w:noProof/>
            <w:webHidden/>
          </w:rPr>
          <w:fldChar w:fldCharType="begin"/>
        </w:r>
        <w:r>
          <w:rPr>
            <w:noProof/>
            <w:webHidden/>
          </w:rPr>
          <w:instrText xml:space="preserve"> PAGEREF _Toc83735828 \h </w:instrText>
        </w:r>
        <w:r>
          <w:rPr>
            <w:noProof/>
            <w:webHidden/>
          </w:rPr>
        </w:r>
        <w:r>
          <w:rPr>
            <w:noProof/>
            <w:webHidden/>
          </w:rPr>
          <w:fldChar w:fldCharType="separate"/>
        </w:r>
        <w:r>
          <w:rPr>
            <w:noProof/>
            <w:webHidden/>
          </w:rPr>
          <w:t>5</w:t>
        </w:r>
        <w:r>
          <w:rPr>
            <w:noProof/>
            <w:webHidden/>
          </w:rPr>
          <w:fldChar w:fldCharType="end"/>
        </w:r>
      </w:hyperlink>
    </w:p>
    <w:p w14:paraId="29500B30" w14:textId="63ACE4E0" w:rsidR="007316FE" w:rsidRDefault="007316FE">
      <w:pPr>
        <w:pStyle w:val="Verzeichnis2"/>
        <w:tabs>
          <w:tab w:val="right" w:leader="dot" w:pos="9062"/>
        </w:tabs>
        <w:rPr>
          <w:rFonts w:cstheme="minorBidi"/>
          <w:i w:val="0"/>
          <w:iCs w:val="0"/>
          <w:noProof/>
          <w:sz w:val="24"/>
          <w:szCs w:val="24"/>
        </w:rPr>
      </w:pPr>
      <w:hyperlink w:anchor="_Toc83735829" w:history="1">
        <w:r w:rsidRPr="00EF7CE7">
          <w:rPr>
            <w:rStyle w:val="Hyperlink"/>
            <w:noProof/>
          </w:rPr>
          <w:t>Ziel / Zweck</w:t>
        </w:r>
        <w:r>
          <w:rPr>
            <w:noProof/>
            <w:webHidden/>
          </w:rPr>
          <w:tab/>
        </w:r>
        <w:r>
          <w:rPr>
            <w:noProof/>
            <w:webHidden/>
          </w:rPr>
          <w:fldChar w:fldCharType="begin"/>
        </w:r>
        <w:r>
          <w:rPr>
            <w:noProof/>
            <w:webHidden/>
          </w:rPr>
          <w:instrText xml:space="preserve"> PAGEREF _Toc83735829 \h </w:instrText>
        </w:r>
        <w:r>
          <w:rPr>
            <w:noProof/>
            <w:webHidden/>
          </w:rPr>
        </w:r>
        <w:r>
          <w:rPr>
            <w:noProof/>
            <w:webHidden/>
          </w:rPr>
          <w:fldChar w:fldCharType="separate"/>
        </w:r>
        <w:r>
          <w:rPr>
            <w:noProof/>
            <w:webHidden/>
          </w:rPr>
          <w:t>5</w:t>
        </w:r>
        <w:r>
          <w:rPr>
            <w:noProof/>
            <w:webHidden/>
          </w:rPr>
          <w:fldChar w:fldCharType="end"/>
        </w:r>
      </w:hyperlink>
    </w:p>
    <w:p w14:paraId="7EC9FB23" w14:textId="63F4FAFC" w:rsidR="007316FE" w:rsidRDefault="007316FE">
      <w:pPr>
        <w:pStyle w:val="Verzeichnis2"/>
        <w:tabs>
          <w:tab w:val="right" w:leader="dot" w:pos="9062"/>
        </w:tabs>
        <w:rPr>
          <w:rFonts w:cstheme="minorBidi"/>
          <w:i w:val="0"/>
          <w:iCs w:val="0"/>
          <w:noProof/>
          <w:sz w:val="24"/>
          <w:szCs w:val="24"/>
        </w:rPr>
      </w:pPr>
      <w:hyperlink w:anchor="_Toc83735830" w:history="1">
        <w:r w:rsidRPr="00EF7CE7">
          <w:rPr>
            <w:rStyle w:val="Hyperlink"/>
            <w:noProof/>
          </w:rPr>
          <w:t>Geltungsbereich</w:t>
        </w:r>
        <w:r>
          <w:rPr>
            <w:noProof/>
            <w:webHidden/>
          </w:rPr>
          <w:tab/>
        </w:r>
        <w:r>
          <w:rPr>
            <w:noProof/>
            <w:webHidden/>
          </w:rPr>
          <w:fldChar w:fldCharType="begin"/>
        </w:r>
        <w:r>
          <w:rPr>
            <w:noProof/>
            <w:webHidden/>
          </w:rPr>
          <w:instrText xml:space="preserve"> PAGEREF _Toc83735830 \h </w:instrText>
        </w:r>
        <w:r>
          <w:rPr>
            <w:noProof/>
            <w:webHidden/>
          </w:rPr>
        </w:r>
        <w:r>
          <w:rPr>
            <w:noProof/>
            <w:webHidden/>
          </w:rPr>
          <w:fldChar w:fldCharType="separate"/>
        </w:r>
        <w:r>
          <w:rPr>
            <w:noProof/>
            <w:webHidden/>
          </w:rPr>
          <w:t>5</w:t>
        </w:r>
        <w:r>
          <w:rPr>
            <w:noProof/>
            <w:webHidden/>
          </w:rPr>
          <w:fldChar w:fldCharType="end"/>
        </w:r>
      </w:hyperlink>
    </w:p>
    <w:p w14:paraId="25B47197" w14:textId="5F9FA4A6" w:rsidR="007316FE" w:rsidRDefault="007316FE">
      <w:pPr>
        <w:pStyle w:val="Verzeichnis2"/>
        <w:tabs>
          <w:tab w:val="right" w:leader="dot" w:pos="9062"/>
        </w:tabs>
        <w:rPr>
          <w:rFonts w:cstheme="minorBidi"/>
          <w:i w:val="0"/>
          <w:iCs w:val="0"/>
          <w:noProof/>
          <w:sz w:val="24"/>
          <w:szCs w:val="24"/>
        </w:rPr>
      </w:pPr>
      <w:hyperlink w:anchor="_Toc83735831" w:history="1">
        <w:r w:rsidRPr="00EF7CE7">
          <w:rPr>
            <w:rStyle w:val="Hyperlink"/>
            <w:noProof/>
          </w:rPr>
          <w:t>Zuständigkeiten</w:t>
        </w:r>
        <w:r>
          <w:rPr>
            <w:noProof/>
            <w:webHidden/>
          </w:rPr>
          <w:tab/>
        </w:r>
        <w:r>
          <w:rPr>
            <w:noProof/>
            <w:webHidden/>
          </w:rPr>
          <w:fldChar w:fldCharType="begin"/>
        </w:r>
        <w:r>
          <w:rPr>
            <w:noProof/>
            <w:webHidden/>
          </w:rPr>
          <w:instrText xml:space="preserve"> PAGEREF _Toc83735831 \h </w:instrText>
        </w:r>
        <w:r>
          <w:rPr>
            <w:noProof/>
            <w:webHidden/>
          </w:rPr>
        </w:r>
        <w:r>
          <w:rPr>
            <w:noProof/>
            <w:webHidden/>
          </w:rPr>
          <w:fldChar w:fldCharType="separate"/>
        </w:r>
        <w:r>
          <w:rPr>
            <w:noProof/>
            <w:webHidden/>
          </w:rPr>
          <w:t>5</w:t>
        </w:r>
        <w:r>
          <w:rPr>
            <w:noProof/>
            <w:webHidden/>
          </w:rPr>
          <w:fldChar w:fldCharType="end"/>
        </w:r>
      </w:hyperlink>
    </w:p>
    <w:p w14:paraId="16767BB5" w14:textId="61FC0301" w:rsidR="007316FE" w:rsidRDefault="007316FE">
      <w:pPr>
        <w:pStyle w:val="Verzeichnis2"/>
        <w:tabs>
          <w:tab w:val="right" w:leader="dot" w:pos="9062"/>
        </w:tabs>
        <w:rPr>
          <w:rFonts w:cstheme="minorBidi"/>
          <w:i w:val="0"/>
          <w:iCs w:val="0"/>
          <w:noProof/>
          <w:sz w:val="24"/>
          <w:szCs w:val="24"/>
        </w:rPr>
      </w:pPr>
      <w:hyperlink w:anchor="_Toc83735832" w:history="1">
        <w:r w:rsidRPr="00EF7CE7">
          <w:rPr>
            <w:rStyle w:val="Hyperlink"/>
            <w:noProof/>
          </w:rPr>
          <w:t>Genehmigungs- und Änderungsverfahren</w:t>
        </w:r>
        <w:r>
          <w:rPr>
            <w:noProof/>
            <w:webHidden/>
          </w:rPr>
          <w:tab/>
        </w:r>
        <w:r>
          <w:rPr>
            <w:noProof/>
            <w:webHidden/>
          </w:rPr>
          <w:fldChar w:fldCharType="begin"/>
        </w:r>
        <w:r>
          <w:rPr>
            <w:noProof/>
            <w:webHidden/>
          </w:rPr>
          <w:instrText xml:space="preserve"> PAGEREF _Toc83735832 \h </w:instrText>
        </w:r>
        <w:r>
          <w:rPr>
            <w:noProof/>
            <w:webHidden/>
          </w:rPr>
        </w:r>
        <w:r>
          <w:rPr>
            <w:noProof/>
            <w:webHidden/>
          </w:rPr>
          <w:fldChar w:fldCharType="separate"/>
        </w:r>
        <w:r>
          <w:rPr>
            <w:noProof/>
            <w:webHidden/>
          </w:rPr>
          <w:t>6</w:t>
        </w:r>
        <w:r>
          <w:rPr>
            <w:noProof/>
            <w:webHidden/>
          </w:rPr>
          <w:fldChar w:fldCharType="end"/>
        </w:r>
      </w:hyperlink>
    </w:p>
    <w:p w14:paraId="5A749E07" w14:textId="170B35C1" w:rsidR="007316FE" w:rsidRDefault="007316FE">
      <w:pPr>
        <w:pStyle w:val="Verzeichnis2"/>
        <w:tabs>
          <w:tab w:val="right" w:leader="dot" w:pos="9062"/>
        </w:tabs>
        <w:rPr>
          <w:rFonts w:cstheme="minorBidi"/>
          <w:i w:val="0"/>
          <w:iCs w:val="0"/>
          <w:noProof/>
          <w:sz w:val="24"/>
          <w:szCs w:val="24"/>
        </w:rPr>
      </w:pPr>
      <w:hyperlink w:anchor="_Toc83735833" w:history="1">
        <w:r w:rsidRPr="00EF7CE7">
          <w:rPr>
            <w:rStyle w:val="Hyperlink"/>
            <w:noProof/>
          </w:rPr>
          <w:t>Aufbau des Dokuments</w:t>
        </w:r>
        <w:r>
          <w:rPr>
            <w:noProof/>
            <w:webHidden/>
          </w:rPr>
          <w:tab/>
        </w:r>
        <w:r>
          <w:rPr>
            <w:noProof/>
            <w:webHidden/>
          </w:rPr>
          <w:fldChar w:fldCharType="begin"/>
        </w:r>
        <w:r>
          <w:rPr>
            <w:noProof/>
            <w:webHidden/>
          </w:rPr>
          <w:instrText xml:space="preserve"> PAGEREF _Toc83735833 \h </w:instrText>
        </w:r>
        <w:r>
          <w:rPr>
            <w:noProof/>
            <w:webHidden/>
          </w:rPr>
        </w:r>
        <w:r>
          <w:rPr>
            <w:noProof/>
            <w:webHidden/>
          </w:rPr>
          <w:fldChar w:fldCharType="separate"/>
        </w:r>
        <w:r>
          <w:rPr>
            <w:noProof/>
            <w:webHidden/>
          </w:rPr>
          <w:t>6</w:t>
        </w:r>
        <w:r>
          <w:rPr>
            <w:noProof/>
            <w:webHidden/>
          </w:rPr>
          <w:fldChar w:fldCharType="end"/>
        </w:r>
      </w:hyperlink>
    </w:p>
    <w:p w14:paraId="46DF5320" w14:textId="1292B275" w:rsidR="007316FE" w:rsidRDefault="007316FE">
      <w:pPr>
        <w:pStyle w:val="Verzeichnis1"/>
        <w:rPr>
          <w:rFonts w:cstheme="minorBidi"/>
          <w:b w:val="0"/>
          <w:bCs w:val="0"/>
          <w:noProof/>
          <w:sz w:val="24"/>
          <w:szCs w:val="24"/>
        </w:rPr>
      </w:pPr>
      <w:hyperlink w:anchor="_Toc83735834" w:history="1">
        <w:r w:rsidRPr="00EF7CE7">
          <w:rPr>
            <w:rStyle w:val="Hyperlink"/>
            <w:noProof/>
          </w:rPr>
          <w:t>Sicherheitsrichtlinie „IT-Verkabelung"</w:t>
        </w:r>
        <w:r>
          <w:rPr>
            <w:noProof/>
            <w:webHidden/>
          </w:rPr>
          <w:tab/>
        </w:r>
        <w:r>
          <w:rPr>
            <w:noProof/>
            <w:webHidden/>
          </w:rPr>
          <w:fldChar w:fldCharType="begin"/>
        </w:r>
        <w:r>
          <w:rPr>
            <w:noProof/>
            <w:webHidden/>
          </w:rPr>
          <w:instrText xml:space="preserve"> PAGEREF _Toc83735834 \h </w:instrText>
        </w:r>
        <w:r>
          <w:rPr>
            <w:noProof/>
            <w:webHidden/>
          </w:rPr>
        </w:r>
        <w:r>
          <w:rPr>
            <w:noProof/>
            <w:webHidden/>
          </w:rPr>
          <w:fldChar w:fldCharType="separate"/>
        </w:r>
        <w:r>
          <w:rPr>
            <w:noProof/>
            <w:webHidden/>
          </w:rPr>
          <w:t>7</w:t>
        </w:r>
        <w:r>
          <w:rPr>
            <w:noProof/>
            <w:webHidden/>
          </w:rPr>
          <w:fldChar w:fldCharType="end"/>
        </w:r>
      </w:hyperlink>
    </w:p>
    <w:p w14:paraId="0084D1A3" w14:textId="248748D6" w:rsidR="007316FE" w:rsidRDefault="007316FE">
      <w:pPr>
        <w:pStyle w:val="Verzeichnis2"/>
        <w:tabs>
          <w:tab w:val="right" w:leader="dot" w:pos="9062"/>
        </w:tabs>
        <w:rPr>
          <w:rFonts w:cstheme="minorBidi"/>
          <w:i w:val="0"/>
          <w:iCs w:val="0"/>
          <w:noProof/>
          <w:sz w:val="24"/>
          <w:szCs w:val="24"/>
        </w:rPr>
      </w:pPr>
      <w:hyperlink w:anchor="_Toc83735835" w:history="1">
        <w:r w:rsidRPr="00EF7CE7">
          <w:rPr>
            <w:rStyle w:val="Hyperlink"/>
            <w:noProof/>
          </w:rPr>
          <w:t>Basismaßnahmen</w:t>
        </w:r>
        <w:r>
          <w:rPr>
            <w:noProof/>
            <w:webHidden/>
          </w:rPr>
          <w:tab/>
        </w:r>
        <w:r>
          <w:rPr>
            <w:noProof/>
            <w:webHidden/>
          </w:rPr>
          <w:fldChar w:fldCharType="begin"/>
        </w:r>
        <w:r>
          <w:rPr>
            <w:noProof/>
            <w:webHidden/>
          </w:rPr>
          <w:instrText xml:space="preserve"> PAGEREF _Toc83735835 \h </w:instrText>
        </w:r>
        <w:r>
          <w:rPr>
            <w:noProof/>
            <w:webHidden/>
          </w:rPr>
        </w:r>
        <w:r>
          <w:rPr>
            <w:noProof/>
            <w:webHidden/>
          </w:rPr>
          <w:fldChar w:fldCharType="separate"/>
        </w:r>
        <w:r>
          <w:rPr>
            <w:noProof/>
            <w:webHidden/>
          </w:rPr>
          <w:t>7</w:t>
        </w:r>
        <w:r>
          <w:rPr>
            <w:noProof/>
            <w:webHidden/>
          </w:rPr>
          <w:fldChar w:fldCharType="end"/>
        </w:r>
      </w:hyperlink>
    </w:p>
    <w:p w14:paraId="026B19FC" w14:textId="6AF29598" w:rsidR="007316FE" w:rsidRDefault="007316FE">
      <w:pPr>
        <w:pStyle w:val="Verzeichnis3"/>
        <w:tabs>
          <w:tab w:val="right" w:leader="dot" w:pos="9062"/>
        </w:tabs>
        <w:rPr>
          <w:rFonts w:cstheme="minorBidi"/>
          <w:noProof/>
          <w:sz w:val="24"/>
          <w:szCs w:val="24"/>
        </w:rPr>
      </w:pPr>
      <w:hyperlink w:anchor="_Toc83735836" w:history="1">
        <w:r w:rsidRPr="00EF7CE7">
          <w:rPr>
            <w:rStyle w:val="Hyperlink"/>
            <w:noProof/>
          </w:rPr>
          <w:t>Auswahl geeigneter Kabeltypen (INF.4.A1)</w:t>
        </w:r>
        <w:r>
          <w:rPr>
            <w:noProof/>
            <w:webHidden/>
          </w:rPr>
          <w:tab/>
        </w:r>
        <w:r>
          <w:rPr>
            <w:noProof/>
            <w:webHidden/>
          </w:rPr>
          <w:fldChar w:fldCharType="begin"/>
        </w:r>
        <w:r>
          <w:rPr>
            <w:noProof/>
            <w:webHidden/>
          </w:rPr>
          <w:instrText xml:space="preserve"> PAGEREF _Toc83735836 \h </w:instrText>
        </w:r>
        <w:r>
          <w:rPr>
            <w:noProof/>
            <w:webHidden/>
          </w:rPr>
        </w:r>
        <w:r>
          <w:rPr>
            <w:noProof/>
            <w:webHidden/>
          </w:rPr>
          <w:fldChar w:fldCharType="separate"/>
        </w:r>
        <w:r>
          <w:rPr>
            <w:noProof/>
            <w:webHidden/>
          </w:rPr>
          <w:t>7</w:t>
        </w:r>
        <w:r>
          <w:rPr>
            <w:noProof/>
            <w:webHidden/>
          </w:rPr>
          <w:fldChar w:fldCharType="end"/>
        </w:r>
      </w:hyperlink>
    </w:p>
    <w:p w14:paraId="61D07BC3" w14:textId="7E137789" w:rsidR="007316FE" w:rsidRDefault="007316FE">
      <w:pPr>
        <w:pStyle w:val="Verzeichnis3"/>
        <w:tabs>
          <w:tab w:val="right" w:leader="dot" w:pos="9062"/>
        </w:tabs>
        <w:rPr>
          <w:rFonts w:cstheme="minorBidi"/>
          <w:noProof/>
          <w:sz w:val="24"/>
          <w:szCs w:val="24"/>
        </w:rPr>
      </w:pPr>
      <w:hyperlink w:anchor="_Toc83735837" w:history="1">
        <w:r w:rsidRPr="00EF7CE7">
          <w:rPr>
            <w:rStyle w:val="Hyperlink"/>
            <w:noProof/>
          </w:rPr>
          <w:t>Planung der Kabelführung (INF.4.A2)</w:t>
        </w:r>
        <w:r>
          <w:rPr>
            <w:noProof/>
            <w:webHidden/>
          </w:rPr>
          <w:tab/>
        </w:r>
        <w:r>
          <w:rPr>
            <w:noProof/>
            <w:webHidden/>
          </w:rPr>
          <w:fldChar w:fldCharType="begin"/>
        </w:r>
        <w:r>
          <w:rPr>
            <w:noProof/>
            <w:webHidden/>
          </w:rPr>
          <w:instrText xml:space="preserve"> PAGEREF _Toc83735837 \h </w:instrText>
        </w:r>
        <w:r>
          <w:rPr>
            <w:noProof/>
            <w:webHidden/>
          </w:rPr>
        </w:r>
        <w:r>
          <w:rPr>
            <w:noProof/>
            <w:webHidden/>
          </w:rPr>
          <w:fldChar w:fldCharType="separate"/>
        </w:r>
        <w:r>
          <w:rPr>
            <w:noProof/>
            <w:webHidden/>
          </w:rPr>
          <w:t>7</w:t>
        </w:r>
        <w:r>
          <w:rPr>
            <w:noProof/>
            <w:webHidden/>
          </w:rPr>
          <w:fldChar w:fldCharType="end"/>
        </w:r>
      </w:hyperlink>
    </w:p>
    <w:p w14:paraId="1628DB6B" w14:textId="14A7A68E" w:rsidR="007316FE" w:rsidRDefault="007316FE">
      <w:pPr>
        <w:pStyle w:val="Verzeichnis3"/>
        <w:tabs>
          <w:tab w:val="right" w:leader="dot" w:pos="9062"/>
        </w:tabs>
        <w:rPr>
          <w:rFonts w:cstheme="minorBidi"/>
          <w:noProof/>
          <w:sz w:val="24"/>
          <w:szCs w:val="24"/>
        </w:rPr>
      </w:pPr>
      <w:hyperlink w:anchor="_Toc83735838" w:history="1">
        <w:r w:rsidRPr="00EF7CE7">
          <w:rPr>
            <w:rStyle w:val="Hyperlink"/>
            <w:noProof/>
          </w:rPr>
          <w:t>Fachgerechte Installation (INF.4.A3)</w:t>
        </w:r>
        <w:r>
          <w:rPr>
            <w:noProof/>
            <w:webHidden/>
          </w:rPr>
          <w:tab/>
        </w:r>
        <w:r>
          <w:rPr>
            <w:noProof/>
            <w:webHidden/>
          </w:rPr>
          <w:fldChar w:fldCharType="begin"/>
        </w:r>
        <w:r>
          <w:rPr>
            <w:noProof/>
            <w:webHidden/>
          </w:rPr>
          <w:instrText xml:space="preserve"> PAGEREF _Toc83735838 \h </w:instrText>
        </w:r>
        <w:r>
          <w:rPr>
            <w:noProof/>
            <w:webHidden/>
          </w:rPr>
        </w:r>
        <w:r>
          <w:rPr>
            <w:noProof/>
            <w:webHidden/>
          </w:rPr>
          <w:fldChar w:fldCharType="separate"/>
        </w:r>
        <w:r>
          <w:rPr>
            <w:noProof/>
            <w:webHidden/>
          </w:rPr>
          <w:t>8</w:t>
        </w:r>
        <w:r>
          <w:rPr>
            <w:noProof/>
            <w:webHidden/>
          </w:rPr>
          <w:fldChar w:fldCharType="end"/>
        </w:r>
      </w:hyperlink>
    </w:p>
    <w:p w14:paraId="38764E7F" w14:textId="577CEC22" w:rsidR="007316FE" w:rsidRDefault="007316FE">
      <w:pPr>
        <w:pStyle w:val="Verzeichnis2"/>
        <w:tabs>
          <w:tab w:val="right" w:leader="dot" w:pos="9062"/>
        </w:tabs>
        <w:rPr>
          <w:rFonts w:cstheme="minorBidi"/>
          <w:i w:val="0"/>
          <w:iCs w:val="0"/>
          <w:noProof/>
          <w:sz w:val="24"/>
          <w:szCs w:val="24"/>
        </w:rPr>
      </w:pPr>
      <w:hyperlink w:anchor="_Toc83735839" w:history="1">
        <w:r w:rsidRPr="00EF7CE7">
          <w:rPr>
            <w:rStyle w:val="Hyperlink"/>
            <w:noProof/>
          </w:rPr>
          <w:t>Standardmaßnahmen</w:t>
        </w:r>
        <w:r>
          <w:rPr>
            <w:noProof/>
            <w:webHidden/>
          </w:rPr>
          <w:tab/>
        </w:r>
        <w:r>
          <w:rPr>
            <w:noProof/>
            <w:webHidden/>
          </w:rPr>
          <w:fldChar w:fldCharType="begin"/>
        </w:r>
        <w:r>
          <w:rPr>
            <w:noProof/>
            <w:webHidden/>
          </w:rPr>
          <w:instrText xml:space="preserve"> PAGEREF _Toc83735839 \h </w:instrText>
        </w:r>
        <w:r>
          <w:rPr>
            <w:noProof/>
            <w:webHidden/>
          </w:rPr>
        </w:r>
        <w:r>
          <w:rPr>
            <w:noProof/>
            <w:webHidden/>
          </w:rPr>
          <w:fldChar w:fldCharType="separate"/>
        </w:r>
        <w:r>
          <w:rPr>
            <w:noProof/>
            <w:webHidden/>
          </w:rPr>
          <w:t>9</w:t>
        </w:r>
        <w:r>
          <w:rPr>
            <w:noProof/>
            <w:webHidden/>
          </w:rPr>
          <w:fldChar w:fldCharType="end"/>
        </w:r>
      </w:hyperlink>
    </w:p>
    <w:p w14:paraId="2DAE2193" w14:textId="19C52040" w:rsidR="007316FE" w:rsidRDefault="007316FE">
      <w:pPr>
        <w:pStyle w:val="Verzeichnis3"/>
        <w:tabs>
          <w:tab w:val="right" w:leader="dot" w:pos="9062"/>
        </w:tabs>
        <w:rPr>
          <w:rFonts w:cstheme="minorBidi"/>
          <w:noProof/>
          <w:sz w:val="24"/>
          <w:szCs w:val="24"/>
        </w:rPr>
      </w:pPr>
      <w:hyperlink w:anchor="_Toc83735840" w:history="1">
        <w:r w:rsidRPr="00EF7CE7">
          <w:rPr>
            <w:rStyle w:val="Hyperlink"/>
            <w:noProof/>
          </w:rPr>
          <w:t>Anforderungsanalyse für die IT-Verkabelung (INF.4.A4)</w:t>
        </w:r>
        <w:r>
          <w:rPr>
            <w:noProof/>
            <w:webHidden/>
          </w:rPr>
          <w:tab/>
        </w:r>
        <w:r>
          <w:rPr>
            <w:noProof/>
            <w:webHidden/>
          </w:rPr>
          <w:fldChar w:fldCharType="begin"/>
        </w:r>
        <w:r>
          <w:rPr>
            <w:noProof/>
            <w:webHidden/>
          </w:rPr>
          <w:instrText xml:space="preserve"> PAGEREF _Toc83735840 \h </w:instrText>
        </w:r>
        <w:r>
          <w:rPr>
            <w:noProof/>
            <w:webHidden/>
          </w:rPr>
        </w:r>
        <w:r>
          <w:rPr>
            <w:noProof/>
            <w:webHidden/>
          </w:rPr>
          <w:fldChar w:fldCharType="separate"/>
        </w:r>
        <w:r>
          <w:rPr>
            <w:noProof/>
            <w:webHidden/>
          </w:rPr>
          <w:t>9</w:t>
        </w:r>
        <w:r>
          <w:rPr>
            <w:noProof/>
            <w:webHidden/>
          </w:rPr>
          <w:fldChar w:fldCharType="end"/>
        </w:r>
      </w:hyperlink>
    </w:p>
    <w:p w14:paraId="0C4ACA2A" w14:textId="69470957" w:rsidR="007316FE" w:rsidRDefault="007316FE">
      <w:pPr>
        <w:pStyle w:val="Verzeichnis3"/>
        <w:tabs>
          <w:tab w:val="right" w:leader="dot" w:pos="9062"/>
        </w:tabs>
        <w:rPr>
          <w:rFonts w:cstheme="minorBidi"/>
          <w:noProof/>
          <w:sz w:val="24"/>
          <w:szCs w:val="24"/>
        </w:rPr>
      </w:pPr>
      <w:hyperlink w:anchor="_Toc83735841" w:history="1">
        <w:r w:rsidRPr="00EF7CE7">
          <w:rPr>
            <w:rStyle w:val="Hyperlink"/>
            <w:noProof/>
          </w:rPr>
          <w:t>Abnahme der IT-Verkabelung (INF.4.A5)</w:t>
        </w:r>
        <w:r>
          <w:rPr>
            <w:noProof/>
            <w:webHidden/>
          </w:rPr>
          <w:tab/>
        </w:r>
        <w:r>
          <w:rPr>
            <w:noProof/>
            <w:webHidden/>
          </w:rPr>
          <w:fldChar w:fldCharType="begin"/>
        </w:r>
        <w:r>
          <w:rPr>
            <w:noProof/>
            <w:webHidden/>
          </w:rPr>
          <w:instrText xml:space="preserve"> PAGEREF _Toc83735841 \h </w:instrText>
        </w:r>
        <w:r>
          <w:rPr>
            <w:noProof/>
            <w:webHidden/>
          </w:rPr>
        </w:r>
        <w:r>
          <w:rPr>
            <w:noProof/>
            <w:webHidden/>
          </w:rPr>
          <w:fldChar w:fldCharType="separate"/>
        </w:r>
        <w:r>
          <w:rPr>
            <w:noProof/>
            <w:webHidden/>
          </w:rPr>
          <w:t>9</w:t>
        </w:r>
        <w:r>
          <w:rPr>
            <w:noProof/>
            <w:webHidden/>
          </w:rPr>
          <w:fldChar w:fldCharType="end"/>
        </w:r>
      </w:hyperlink>
    </w:p>
    <w:p w14:paraId="2C3A64DB" w14:textId="1DB0A2EF" w:rsidR="007316FE" w:rsidRDefault="007316FE">
      <w:pPr>
        <w:pStyle w:val="Verzeichnis3"/>
        <w:tabs>
          <w:tab w:val="right" w:leader="dot" w:pos="9062"/>
        </w:tabs>
        <w:rPr>
          <w:rFonts w:cstheme="minorBidi"/>
          <w:noProof/>
          <w:sz w:val="24"/>
          <w:szCs w:val="24"/>
        </w:rPr>
      </w:pPr>
      <w:hyperlink w:anchor="_Toc83735842" w:history="1">
        <w:r w:rsidRPr="00EF7CE7">
          <w:rPr>
            <w:rStyle w:val="Hyperlink"/>
            <w:noProof/>
          </w:rPr>
          <w:t>Laufende Fortschreibung und Revision der Netzdokumentation (INF.4.A6)</w:t>
        </w:r>
        <w:r>
          <w:rPr>
            <w:noProof/>
            <w:webHidden/>
          </w:rPr>
          <w:tab/>
        </w:r>
        <w:r>
          <w:rPr>
            <w:noProof/>
            <w:webHidden/>
          </w:rPr>
          <w:fldChar w:fldCharType="begin"/>
        </w:r>
        <w:r>
          <w:rPr>
            <w:noProof/>
            <w:webHidden/>
          </w:rPr>
          <w:instrText xml:space="preserve"> PAGEREF _Toc83735842 \h </w:instrText>
        </w:r>
        <w:r>
          <w:rPr>
            <w:noProof/>
            <w:webHidden/>
          </w:rPr>
        </w:r>
        <w:r>
          <w:rPr>
            <w:noProof/>
            <w:webHidden/>
          </w:rPr>
          <w:fldChar w:fldCharType="separate"/>
        </w:r>
        <w:r>
          <w:rPr>
            <w:noProof/>
            <w:webHidden/>
          </w:rPr>
          <w:t>9</w:t>
        </w:r>
        <w:r>
          <w:rPr>
            <w:noProof/>
            <w:webHidden/>
          </w:rPr>
          <w:fldChar w:fldCharType="end"/>
        </w:r>
      </w:hyperlink>
    </w:p>
    <w:p w14:paraId="573BF6DB" w14:textId="43F888E3" w:rsidR="007316FE" w:rsidRDefault="007316FE">
      <w:pPr>
        <w:pStyle w:val="Verzeichnis3"/>
        <w:tabs>
          <w:tab w:val="right" w:leader="dot" w:pos="9062"/>
        </w:tabs>
        <w:rPr>
          <w:rFonts w:cstheme="minorBidi"/>
          <w:noProof/>
          <w:sz w:val="24"/>
          <w:szCs w:val="24"/>
        </w:rPr>
      </w:pPr>
      <w:hyperlink w:anchor="_Toc83735843" w:history="1">
        <w:r w:rsidRPr="00EF7CE7">
          <w:rPr>
            <w:rStyle w:val="Hyperlink"/>
            <w:noProof/>
          </w:rPr>
          <w:t>Entfernen und Deaktivieren nicht mehr benötigter IT-Verkabelung (INF.4.A7)</w:t>
        </w:r>
        <w:r>
          <w:rPr>
            <w:noProof/>
            <w:webHidden/>
          </w:rPr>
          <w:tab/>
        </w:r>
        <w:r>
          <w:rPr>
            <w:noProof/>
            <w:webHidden/>
          </w:rPr>
          <w:fldChar w:fldCharType="begin"/>
        </w:r>
        <w:r>
          <w:rPr>
            <w:noProof/>
            <w:webHidden/>
          </w:rPr>
          <w:instrText xml:space="preserve"> PAGEREF _Toc83735843 \h </w:instrText>
        </w:r>
        <w:r>
          <w:rPr>
            <w:noProof/>
            <w:webHidden/>
          </w:rPr>
        </w:r>
        <w:r>
          <w:rPr>
            <w:noProof/>
            <w:webHidden/>
          </w:rPr>
          <w:fldChar w:fldCharType="separate"/>
        </w:r>
        <w:r>
          <w:rPr>
            <w:noProof/>
            <w:webHidden/>
          </w:rPr>
          <w:t>9</w:t>
        </w:r>
        <w:r>
          <w:rPr>
            <w:noProof/>
            <w:webHidden/>
          </w:rPr>
          <w:fldChar w:fldCharType="end"/>
        </w:r>
      </w:hyperlink>
    </w:p>
    <w:p w14:paraId="327A0C79" w14:textId="42A3AFC0" w:rsidR="007316FE" w:rsidRDefault="007316FE">
      <w:pPr>
        <w:pStyle w:val="Verzeichnis3"/>
        <w:tabs>
          <w:tab w:val="right" w:leader="dot" w:pos="9062"/>
        </w:tabs>
        <w:rPr>
          <w:rFonts w:cstheme="minorBidi"/>
          <w:noProof/>
          <w:sz w:val="24"/>
          <w:szCs w:val="24"/>
        </w:rPr>
      </w:pPr>
      <w:hyperlink w:anchor="_Toc83735844" w:history="1">
        <w:r w:rsidRPr="00EF7CE7">
          <w:rPr>
            <w:rStyle w:val="Hyperlink"/>
            <w:noProof/>
          </w:rPr>
          <w:t>Brandabschottung von Trassen (INF.4.A8)</w:t>
        </w:r>
        <w:r>
          <w:rPr>
            <w:noProof/>
            <w:webHidden/>
          </w:rPr>
          <w:tab/>
        </w:r>
        <w:r>
          <w:rPr>
            <w:noProof/>
            <w:webHidden/>
          </w:rPr>
          <w:fldChar w:fldCharType="begin"/>
        </w:r>
        <w:r>
          <w:rPr>
            <w:noProof/>
            <w:webHidden/>
          </w:rPr>
          <w:instrText xml:space="preserve"> PAGEREF _Toc83735844 \h </w:instrText>
        </w:r>
        <w:r>
          <w:rPr>
            <w:noProof/>
            <w:webHidden/>
          </w:rPr>
        </w:r>
        <w:r>
          <w:rPr>
            <w:noProof/>
            <w:webHidden/>
          </w:rPr>
          <w:fldChar w:fldCharType="separate"/>
        </w:r>
        <w:r>
          <w:rPr>
            <w:noProof/>
            <w:webHidden/>
          </w:rPr>
          <w:t>10</w:t>
        </w:r>
        <w:r>
          <w:rPr>
            <w:noProof/>
            <w:webHidden/>
          </w:rPr>
          <w:fldChar w:fldCharType="end"/>
        </w:r>
      </w:hyperlink>
    </w:p>
    <w:p w14:paraId="0F3D3A6D" w14:textId="61462B87" w:rsidR="007316FE" w:rsidRDefault="007316FE">
      <w:pPr>
        <w:pStyle w:val="Verzeichnis3"/>
        <w:tabs>
          <w:tab w:val="right" w:leader="dot" w:pos="9062"/>
        </w:tabs>
        <w:rPr>
          <w:rFonts w:cstheme="minorBidi"/>
          <w:noProof/>
          <w:sz w:val="24"/>
          <w:szCs w:val="24"/>
        </w:rPr>
      </w:pPr>
      <w:hyperlink w:anchor="_Toc83735845" w:history="1">
        <w:r w:rsidRPr="00EF7CE7">
          <w:rPr>
            <w:rStyle w:val="Hyperlink"/>
            <w:noProof/>
          </w:rPr>
          <w:t>Dokumentation und Kennzeichnung der IT-Verkabelung (INF.4.A9)</w:t>
        </w:r>
        <w:r>
          <w:rPr>
            <w:noProof/>
            <w:webHidden/>
          </w:rPr>
          <w:tab/>
        </w:r>
        <w:r>
          <w:rPr>
            <w:noProof/>
            <w:webHidden/>
          </w:rPr>
          <w:fldChar w:fldCharType="begin"/>
        </w:r>
        <w:r>
          <w:rPr>
            <w:noProof/>
            <w:webHidden/>
          </w:rPr>
          <w:instrText xml:space="preserve"> PAGEREF _Toc83735845 \h </w:instrText>
        </w:r>
        <w:r>
          <w:rPr>
            <w:noProof/>
            <w:webHidden/>
          </w:rPr>
        </w:r>
        <w:r>
          <w:rPr>
            <w:noProof/>
            <w:webHidden/>
          </w:rPr>
          <w:fldChar w:fldCharType="separate"/>
        </w:r>
        <w:r>
          <w:rPr>
            <w:noProof/>
            <w:webHidden/>
          </w:rPr>
          <w:t>10</w:t>
        </w:r>
        <w:r>
          <w:rPr>
            <w:noProof/>
            <w:webHidden/>
          </w:rPr>
          <w:fldChar w:fldCharType="end"/>
        </w:r>
      </w:hyperlink>
    </w:p>
    <w:p w14:paraId="3AF7317A" w14:textId="2496D908" w:rsidR="007316FE" w:rsidRDefault="007316FE">
      <w:pPr>
        <w:pStyle w:val="Verzeichnis3"/>
        <w:tabs>
          <w:tab w:val="right" w:leader="dot" w:pos="9062"/>
        </w:tabs>
        <w:rPr>
          <w:rFonts w:cstheme="minorBidi"/>
          <w:noProof/>
          <w:sz w:val="24"/>
          <w:szCs w:val="24"/>
        </w:rPr>
      </w:pPr>
      <w:hyperlink w:anchor="_Toc83735846" w:history="1">
        <w:r w:rsidRPr="00EF7CE7">
          <w:rPr>
            <w:rStyle w:val="Hyperlink"/>
            <w:noProof/>
          </w:rPr>
          <w:t>Neutrale Dokumentation in den Verteilern (INF.4.A10)</w:t>
        </w:r>
        <w:r>
          <w:rPr>
            <w:noProof/>
            <w:webHidden/>
          </w:rPr>
          <w:tab/>
        </w:r>
        <w:r>
          <w:rPr>
            <w:noProof/>
            <w:webHidden/>
          </w:rPr>
          <w:fldChar w:fldCharType="begin"/>
        </w:r>
        <w:r>
          <w:rPr>
            <w:noProof/>
            <w:webHidden/>
          </w:rPr>
          <w:instrText xml:space="preserve"> PAGEREF _Toc83735846 \h </w:instrText>
        </w:r>
        <w:r>
          <w:rPr>
            <w:noProof/>
            <w:webHidden/>
          </w:rPr>
        </w:r>
        <w:r>
          <w:rPr>
            <w:noProof/>
            <w:webHidden/>
          </w:rPr>
          <w:fldChar w:fldCharType="separate"/>
        </w:r>
        <w:r>
          <w:rPr>
            <w:noProof/>
            <w:webHidden/>
          </w:rPr>
          <w:t>10</w:t>
        </w:r>
        <w:r>
          <w:rPr>
            <w:noProof/>
            <w:webHidden/>
          </w:rPr>
          <w:fldChar w:fldCharType="end"/>
        </w:r>
      </w:hyperlink>
    </w:p>
    <w:p w14:paraId="3831F2E8" w14:textId="008F5DA8" w:rsidR="007316FE" w:rsidRDefault="007316FE">
      <w:pPr>
        <w:pStyle w:val="Verzeichnis3"/>
        <w:tabs>
          <w:tab w:val="right" w:leader="dot" w:pos="9062"/>
        </w:tabs>
        <w:rPr>
          <w:rFonts w:cstheme="minorBidi"/>
          <w:noProof/>
          <w:sz w:val="24"/>
          <w:szCs w:val="24"/>
        </w:rPr>
      </w:pPr>
      <w:hyperlink w:anchor="_Toc83735847" w:history="1">
        <w:r w:rsidRPr="00EF7CE7">
          <w:rPr>
            <w:rStyle w:val="Hyperlink"/>
            <w:noProof/>
          </w:rPr>
          <w:t>Kontrolle bestehender Verbindungen (INF.4.A11)</w:t>
        </w:r>
        <w:r>
          <w:rPr>
            <w:noProof/>
            <w:webHidden/>
          </w:rPr>
          <w:tab/>
        </w:r>
        <w:r>
          <w:rPr>
            <w:noProof/>
            <w:webHidden/>
          </w:rPr>
          <w:fldChar w:fldCharType="begin"/>
        </w:r>
        <w:r>
          <w:rPr>
            <w:noProof/>
            <w:webHidden/>
          </w:rPr>
          <w:instrText xml:space="preserve"> PAGEREF _Toc83735847 \h </w:instrText>
        </w:r>
        <w:r>
          <w:rPr>
            <w:noProof/>
            <w:webHidden/>
          </w:rPr>
        </w:r>
        <w:r>
          <w:rPr>
            <w:noProof/>
            <w:webHidden/>
          </w:rPr>
          <w:fldChar w:fldCharType="separate"/>
        </w:r>
        <w:r>
          <w:rPr>
            <w:noProof/>
            <w:webHidden/>
          </w:rPr>
          <w:t>10</w:t>
        </w:r>
        <w:r>
          <w:rPr>
            <w:noProof/>
            <w:webHidden/>
          </w:rPr>
          <w:fldChar w:fldCharType="end"/>
        </w:r>
      </w:hyperlink>
    </w:p>
    <w:p w14:paraId="6F408319" w14:textId="3F9891B7" w:rsidR="007316FE" w:rsidRDefault="007316FE">
      <w:pPr>
        <w:pStyle w:val="Verzeichnis2"/>
        <w:tabs>
          <w:tab w:val="right" w:leader="dot" w:pos="9062"/>
        </w:tabs>
        <w:rPr>
          <w:rFonts w:cstheme="minorBidi"/>
          <w:i w:val="0"/>
          <w:iCs w:val="0"/>
          <w:noProof/>
          <w:sz w:val="24"/>
          <w:szCs w:val="24"/>
        </w:rPr>
      </w:pPr>
      <w:hyperlink w:anchor="_Toc83735848" w:history="1">
        <w:r w:rsidRPr="00EF7CE7">
          <w:rPr>
            <w:rStyle w:val="Hyperlink"/>
            <w:noProof/>
          </w:rPr>
          <w:t>Maßnahmen bei erhöhtem Schutzbedarf</w:t>
        </w:r>
        <w:r>
          <w:rPr>
            <w:noProof/>
            <w:webHidden/>
          </w:rPr>
          <w:tab/>
        </w:r>
        <w:r>
          <w:rPr>
            <w:noProof/>
            <w:webHidden/>
          </w:rPr>
          <w:fldChar w:fldCharType="begin"/>
        </w:r>
        <w:r>
          <w:rPr>
            <w:noProof/>
            <w:webHidden/>
          </w:rPr>
          <w:instrText xml:space="preserve"> PAGEREF _Toc83735848 \h </w:instrText>
        </w:r>
        <w:r>
          <w:rPr>
            <w:noProof/>
            <w:webHidden/>
          </w:rPr>
        </w:r>
        <w:r>
          <w:rPr>
            <w:noProof/>
            <w:webHidden/>
          </w:rPr>
          <w:fldChar w:fldCharType="separate"/>
        </w:r>
        <w:r>
          <w:rPr>
            <w:noProof/>
            <w:webHidden/>
          </w:rPr>
          <w:t>10</w:t>
        </w:r>
        <w:r>
          <w:rPr>
            <w:noProof/>
            <w:webHidden/>
          </w:rPr>
          <w:fldChar w:fldCharType="end"/>
        </w:r>
      </w:hyperlink>
    </w:p>
    <w:p w14:paraId="18F2479A" w14:textId="32504572" w:rsidR="007316FE" w:rsidRDefault="007316FE">
      <w:pPr>
        <w:pStyle w:val="Verzeichnis3"/>
        <w:tabs>
          <w:tab w:val="right" w:leader="dot" w:pos="9062"/>
        </w:tabs>
        <w:rPr>
          <w:rFonts w:cstheme="minorBidi"/>
          <w:noProof/>
          <w:sz w:val="24"/>
          <w:szCs w:val="24"/>
        </w:rPr>
      </w:pPr>
      <w:hyperlink w:anchor="_Toc83735849" w:history="1">
        <w:r w:rsidRPr="00EF7CE7">
          <w:rPr>
            <w:rStyle w:val="Hyperlink"/>
            <w:noProof/>
          </w:rPr>
          <w:t>Redundanzen für die Verkabelung (INF.4.A12 - A)</w:t>
        </w:r>
        <w:r>
          <w:rPr>
            <w:noProof/>
            <w:webHidden/>
          </w:rPr>
          <w:tab/>
        </w:r>
        <w:r>
          <w:rPr>
            <w:noProof/>
            <w:webHidden/>
          </w:rPr>
          <w:fldChar w:fldCharType="begin"/>
        </w:r>
        <w:r>
          <w:rPr>
            <w:noProof/>
            <w:webHidden/>
          </w:rPr>
          <w:instrText xml:space="preserve"> PAGEREF _Toc83735849 \h </w:instrText>
        </w:r>
        <w:r>
          <w:rPr>
            <w:noProof/>
            <w:webHidden/>
          </w:rPr>
        </w:r>
        <w:r>
          <w:rPr>
            <w:noProof/>
            <w:webHidden/>
          </w:rPr>
          <w:fldChar w:fldCharType="separate"/>
        </w:r>
        <w:r>
          <w:rPr>
            <w:noProof/>
            <w:webHidden/>
          </w:rPr>
          <w:t>11</w:t>
        </w:r>
        <w:r>
          <w:rPr>
            <w:noProof/>
            <w:webHidden/>
          </w:rPr>
          <w:fldChar w:fldCharType="end"/>
        </w:r>
      </w:hyperlink>
    </w:p>
    <w:p w14:paraId="21B1999E" w14:textId="24595B72" w:rsidR="007316FE" w:rsidRDefault="007316FE">
      <w:pPr>
        <w:pStyle w:val="Verzeichnis3"/>
        <w:tabs>
          <w:tab w:val="right" w:leader="dot" w:pos="9062"/>
        </w:tabs>
        <w:rPr>
          <w:rFonts w:cstheme="minorBidi"/>
          <w:noProof/>
          <w:sz w:val="24"/>
          <w:szCs w:val="24"/>
        </w:rPr>
      </w:pPr>
      <w:hyperlink w:anchor="_Toc83735850" w:history="1">
        <w:r w:rsidRPr="00EF7CE7">
          <w:rPr>
            <w:rStyle w:val="Hyperlink"/>
            <w:noProof/>
          </w:rPr>
          <w:t>Materielle Sicherung der IT-Verkabelung (INF.4.A13 - A)</w:t>
        </w:r>
        <w:r>
          <w:rPr>
            <w:noProof/>
            <w:webHidden/>
          </w:rPr>
          <w:tab/>
        </w:r>
        <w:r>
          <w:rPr>
            <w:noProof/>
            <w:webHidden/>
          </w:rPr>
          <w:fldChar w:fldCharType="begin"/>
        </w:r>
        <w:r>
          <w:rPr>
            <w:noProof/>
            <w:webHidden/>
          </w:rPr>
          <w:instrText xml:space="preserve"> PAGEREF _Toc83735850 \h </w:instrText>
        </w:r>
        <w:r>
          <w:rPr>
            <w:noProof/>
            <w:webHidden/>
          </w:rPr>
        </w:r>
        <w:r>
          <w:rPr>
            <w:noProof/>
            <w:webHidden/>
          </w:rPr>
          <w:fldChar w:fldCharType="separate"/>
        </w:r>
        <w:r>
          <w:rPr>
            <w:noProof/>
            <w:webHidden/>
          </w:rPr>
          <w:t>11</w:t>
        </w:r>
        <w:r>
          <w:rPr>
            <w:noProof/>
            <w:webHidden/>
          </w:rPr>
          <w:fldChar w:fldCharType="end"/>
        </w:r>
      </w:hyperlink>
    </w:p>
    <w:p w14:paraId="7066A11A" w14:textId="355EFE7E" w:rsidR="007F2B16" w:rsidRPr="00167D7A" w:rsidRDefault="006B0BDE" w:rsidP="007F2B16">
      <w:pPr>
        <w:rPr>
          <w:rFonts w:cstheme="minorHAnsi"/>
        </w:rPr>
        <w:sectPr w:rsidR="007F2B16" w:rsidRPr="00167D7A" w:rsidSect="005908F9">
          <w:footerReference w:type="default" r:id="rId9"/>
          <w:type w:val="continuous"/>
          <w:pgSz w:w="11906" w:h="16838"/>
          <w:pgMar w:top="1417" w:right="1417" w:bottom="1134" w:left="1417" w:header="720" w:footer="720" w:gutter="0"/>
          <w:cols w:space="708"/>
          <w:titlePg/>
          <w:docGrid w:linePitch="360"/>
        </w:sectPr>
      </w:pPr>
      <w:r w:rsidRPr="00167D7A">
        <w:rPr>
          <w:rFonts w:cstheme="minorHAnsi"/>
        </w:rPr>
        <w:fldChar w:fldCharType="end"/>
      </w:r>
      <w:bookmarkStart w:id="6" w:name="_Toc55126300"/>
    </w:p>
    <w:p w14:paraId="08CFD653" w14:textId="18E82581" w:rsidR="00652505" w:rsidRPr="00167D7A" w:rsidRDefault="00652505" w:rsidP="007F2B16">
      <w:pPr>
        <w:pStyle w:val="berschrift1"/>
      </w:pPr>
      <w:bookmarkStart w:id="7" w:name="_Toc83735828"/>
      <w:r w:rsidRPr="00167D7A">
        <w:lastRenderedPageBreak/>
        <w:t>Allgemeine</w:t>
      </w:r>
      <w:r w:rsidR="00124D8F" w:rsidRPr="00167D7A">
        <w:t xml:space="preserve"> </w:t>
      </w:r>
      <w:r w:rsidRPr="00167D7A">
        <w:t>Festlegungen</w:t>
      </w:r>
      <w:bookmarkEnd w:id="6"/>
      <w:bookmarkEnd w:id="7"/>
    </w:p>
    <w:p w14:paraId="285DE84C" w14:textId="28F3C08D" w:rsidR="00652505" w:rsidRPr="00167D7A" w:rsidRDefault="00652505" w:rsidP="00EA7053">
      <w:pPr>
        <w:pStyle w:val="berschrift2"/>
      </w:pPr>
      <w:bookmarkStart w:id="8" w:name="_Toc55126301"/>
      <w:bookmarkStart w:id="9" w:name="_Toc83735829"/>
      <w:r w:rsidRPr="00167D7A">
        <w:t>Ziel</w:t>
      </w:r>
      <w:r w:rsidR="00124D8F" w:rsidRPr="00167D7A">
        <w:t xml:space="preserve"> </w:t>
      </w:r>
      <w:r w:rsidRPr="00167D7A">
        <w:t>/</w:t>
      </w:r>
      <w:r w:rsidR="00124D8F" w:rsidRPr="00167D7A">
        <w:t xml:space="preserve"> </w:t>
      </w:r>
      <w:r w:rsidRPr="00167D7A">
        <w:t>Zweck</w:t>
      </w:r>
      <w:bookmarkEnd w:id="8"/>
      <w:bookmarkEnd w:id="9"/>
    </w:p>
    <w:p w14:paraId="659E8EAE" w14:textId="30144594" w:rsidR="00135F4C" w:rsidRPr="00135F4C" w:rsidRDefault="00135F4C" w:rsidP="00135F4C">
      <w:bookmarkStart w:id="10" w:name="_Toc75592807"/>
      <w:r w:rsidRPr="00135F4C">
        <w:t xml:space="preserve">Die IT-Verkabelung umfasst alle Kommunikationskabel und passiven Komponenten wie Rangier- bzw. Spleißverteiler oder Patchfelder innerhalb der Räumlichkeiten </w:t>
      </w:r>
      <w:r w:rsidRPr="00167D7A">
        <w:rPr>
          <w:rFonts w:cstheme="minorHAnsi"/>
        </w:rPr>
        <w:t xml:space="preserve">der </w:t>
      </w:r>
      <w:r w:rsidRPr="00167D7A">
        <w:rPr>
          <w:rFonts w:cstheme="minorHAnsi"/>
          <w:highlight w:val="yellow"/>
        </w:rPr>
        <w:t>&lt;Institution&gt;</w:t>
      </w:r>
      <w:r w:rsidRPr="00135F4C">
        <w:t xml:space="preserve">. Die IT-Verkabelung bildet somit die physikalische Grundlage für die internen Kommunikationsnetze. Die Verantwortlichkeiten für die IT-Verkabelung reicht von Übergabepunkten eines Telekommunikationsanbieters und der Anbindung an einen Internet-Provider bis zu den Anschlusspunkten der IT-Systeme </w:t>
      </w:r>
      <w:r w:rsidRPr="00167D7A">
        <w:rPr>
          <w:rFonts w:cstheme="minorHAnsi"/>
        </w:rPr>
        <w:t xml:space="preserve">der </w:t>
      </w:r>
      <w:r w:rsidRPr="00167D7A">
        <w:rPr>
          <w:rFonts w:cstheme="minorHAnsi"/>
          <w:highlight w:val="yellow"/>
        </w:rPr>
        <w:t>&lt;Institution&gt;</w:t>
      </w:r>
      <w:r w:rsidRPr="00135F4C">
        <w:t>.</w:t>
      </w:r>
    </w:p>
    <w:p w14:paraId="0ED4848D" w14:textId="5716F9C7" w:rsidR="00135F4C" w:rsidRPr="00135F4C" w:rsidRDefault="00135F4C" w:rsidP="00135F4C">
      <w:r w:rsidRPr="00135F4C">
        <w:t>Ziel dieser Sicherheitsrichtlinie ist es, die IT-Verkabelung so zu schützen, dass die Kommunikation über diese Verbindungen weder mitgehört noch manipuliert oder gestört werden kann. Bei der Erstellung dieser Sicherheitsrichtlinie wurden die Vorgaben des BSI Bausteines INF.4 "IT-Verkab</w:t>
      </w:r>
      <w:r>
        <w:t>e</w:t>
      </w:r>
      <w:r w:rsidRPr="00135F4C">
        <w:t>lung" beachtet.</w:t>
      </w:r>
    </w:p>
    <w:p w14:paraId="2974344E" w14:textId="7E07C124" w:rsidR="00731E9D" w:rsidRPr="00167D7A" w:rsidRDefault="00731E9D" w:rsidP="00B06A25">
      <w:pPr>
        <w:pStyle w:val="berschrift2"/>
      </w:pPr>
      <w:bookmarkStart w:id="11" w:name="_Toc83735830"/>
      <w:r w:rsidRPr="00167D7A">
        <w:t>Geltungsbereich</w:t>
      </w:r>
      <w:bookmarkEnd w:id="10"/>
      <w:bookmarkEnd w:id="11"/>
    </w:p>
    <w:p w14:paraId="6A075333" w14:textId="4F301F22" w:rsidR="00731E9D" w:rsidRPr="00167D7A" w:rsidRDefault="00731E9D" w:rsidP="00731E9D">
      <w:pPr>
        <w:rPr>
          <w:rFonts w:cstheme="minorHAnsi"/>
        </w:rPr>
      </w:pPr>
      <w:r w:rsidRPr="00167D7A">
        <w:rPr>
          <w:rFonts w:cstheme="minorHAnsi"/>
        </w:rPr>
        <w:t>Die</w:t>
      </w:r>
      <w:r w:rsidR="00124D8F" w:rsidRPr="00167D7A">
        <w:rPr>
          <w:rFonts w:cstheme="minorHAnsi"/>
        </w:rPr>
        <w:t xml:space="preserve"> </w:t>
      </w:r>
      <w:r w:rsidRPr="00167D7A">
        <w:rPr>
          <w:rFonts w:cstheme="minorHAnsi"/>
        </w:rPr>
        <w:t>Vorgaben</w:t>
      </w:r>
      <w:r w:rsidR="00124D8F" w:rsidRPr="00167D7A">
        <w:rPr>
          <w:rFonts w:cstheme="minorHAnsi"/>
        </w:rPr>
        <w:t xml:space="preserve"> </w:t>
      </w:r>
      <w:r w:rsidRPr="00167D7A">
        <w:rPr>
          <w:rFonts w:cstheme="minorHAnsi"/>
        </w:rPr>
        <w:t>des</w:t>
      </w:r>
      <w:r w:rsidR="00124D8F" w:rsidRPr="00167D7A">
        <w:rPr>
          <w:rFonts w:cstheme="minorHAnsi"/>
        </w:rPr>
        <w:t xml:space="preserve"> </w:t>
      </w:r>
      <w:r w:rsidRPr="00167D7A">
        <w:rPr>
          <w:rFonts w:cstheme="minorHAnsi"/>
        </w:rPr>
        <w:t>Dokumentes</w:t>
      </w:r>
      <w:r w:rsidR="00124D8F" w:rsidRPr="00167D7A">
        <w:rPr>
          <w:rFonts w:cstheme="minorHAnsi"/>
        </w:rPr>
        <w:t xml:space="preserve"> </w:t>
      </w:r>
      <w:r w:rsidRPr="00167D7A">
        <w:rPr>
          <w:rFonts w:cstheme="minorHAnsi"/>
        </w:rPr>
        <w:t>sind</w:t>
      </w:r>
      <w:r w:rsidR="00124D8F" w:rsidRPr="00167D7A">
        <w:rPr>
          <w:rFonts w:cstheme="minorHAnsi"/>
        </w:rPr>
        <w:t xml:space="preserve"> </w:t>
      </w:r>
      <w:r w:rsidRPr="00167D7A">
        <w:rPr>
          <w:rFonts w:cstheme="minorHAnsi"/>
        </w:rPr>
        <w:t>für</w:t>
      </w:r>
      <w:r w:rsidR="00124D8F" w:rsidRPr="00167D7A">
        <w:rPr>
          <w:rFonts w:cstheme="minorHAnsi"/>
        </w:rPr>
        <w:t xml:space="preserve"> </w:t>
      </w:r>
      <w:r w:rsidRPr="00167D7A">
        <w:rPr>
          <w:rFonts w:cstheme="minorHAnsi"/>
        </w:rPr>
        <w:t>alle</w:t>
      </w:r>
      <w:r w:rsidR="00124D8F" w:rsidRPr="00167D7A">
        <w:rPr>
          <w:rFonts w:cstheme="minorHAnsi"/>
        </w:rPr>
        <w:t xml:space="preserve"> </w:t>
      </w:r>
      <w:r w:rsidRPr="00167D7A">
        <w:rPr>
          <w:rFonts w:cstheme="minorHAnsi"/>
        </w:rPr>
        <w:t>Prozessverantwortlichen</w:t>
      </w:r>
      <w:r w:rsidR="00124D8F" w:rsidRPr="00167D7A">
        <w:rPr>
          <w:rFonts w:cstheme="minorHAnsi"/>
        </w:rPr>
        <w:t xml:space="preserve"> </w:t>
      </w:r>
      <w:r w:rsidRPr="00167D7A">
        <w:rPr>
          <w:rFonts w:cstheme="minorHAnsi"/>
        </w:rPr>
        <w:t>der</w:t>
      </w:r>
      <w:r w:rsidR="00124D8F" w:rsidRPr="00167D7A">
        <w:rPr>
          <w:rFonts w:cstheme="minorHAnsi"/>
        </w:rPr>
        <w:t xml:space="preserve"> </w:t>
      </w:r>
      <w:r w:rsidRPr="00167D7A">
        <w:rPr>
          <w:rFonts w:cstheme="minorHAnsi"/>
          <w:highlight w:val="yellow"/>
        </w:rPr>
        <w:t>&lt;Institution&gt;</w:t>
      </w:r>
      <w:r w:rsidR="00124D8F" w:rsidRPr="00167D7A">
        <w:rPr>
          <w:rFonts w:cstheme="minorHAnsi"/>
        </w:rPr>
        <w:t xml:space="preserve"> </w:t>
      </w:r>
      <w:r w:rsidRPr="00167D7A">
        <w:rPr>
          <w:rFonts w:cstheme="minorHAnsi"/>
        </w:rPr>
        <w:t>verbindlich</w:t>
      </w:r>
      <w:r w:rsidR="00124D8F" w:rsidRPr="00167D7A">
        <w:rPr>
          <w:rFonts w:cstheme="minorHAnsi"/>
        </w:rPr>
        <w:t xml:space="preserve"> </w:t>
      </w:r>
      <w:r w:rsidRPr="00167D7A">
        <w:rPr>
          <w:rFonts w:cstheme="minorHAnsi"/>
        </w:rPr>
        <w:t>und</w:t>
      </w:r>
      <w:r w:rsidR="00124D8F" w:rsidRPr="00167D7A">
        <w:rPr>
          <w:rFonts w:cstheme="minorHAnsi"/>
        </w:rPr>
        <w:t xml:space="preserve"> </w:t>
      </w:r>
      <w:r w:rsidRPr="00167D7A">
        <w:rPr>
          <w:rFonts w:cstheme="minorHAnsi"/>
        </w:rPr>
        <w:t>entsprechend</w:t>
      </w:r>
      <w:r w:rsidR="00124D8F" w:rsidRPr="00167D7A">
        <w:rPr>
          <w:rFonts w:cstheme="minorHAnsi"/>
        </w:rPr>
        <w:t xml:space="preserve"> </w:t>
      </w:r>
      <w:r w:rsidRPr="00167D7A">
        <w:rPr>
          <w:rFonts w:cstheme="minorHAnsi"/>
        </w:rPr>
        <w:t>durch</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zuständigen</w:t>
      </w:r>
      <w:r w:rsidR="00124D8F" w:rsidRPr="00167D7A">
        <w:rPr>
          <w:rFonts w:cstheme="minorHAnsi"/>
        </w:rPr>
        <w:t xml:space="preserve"> </w:t>
      </w:r>
      <w:r w:rsidRPr="00167D7A">
        <w:rPr>
          <w:rFonts w:cstheme="minorHAnsi"/>
        </w:rPr>
        <w:t>Rollenträger</w:t>
      </w:r>
      <w:r w:rsidR="00124D8F" w:rsidRPr="00167D7A">
        <w:rPr>
          <w:rFonts w:cstheme="minorHAnsi"/>
        </w:rPr>
        <w:t xml:space="preserve"> </w:t>
      </w:r>
      <w:r w:rsidRPr="00167D7A">
        <w:rPr>
          <w:rFonts w:cstheme="minorHAnsi"/>
        </w:rPr>
        <w:t>umzusetzen.</w:t>
      </w:r>
    </w:p>
    <w:p w14:paraId="360FB494" w14:textId="32C5C15D" w:rsidR="00731E9D" w:rsidRPr="00167D7A" w:rsidRDefault="00731E9D" w:rsidP="00731E9D">
      <w:pPr>
        <w:rPr>
          <w:rFonts w:cstheme="minorHAnsi"/>
        </w:rPr>
      </w:pPr>
      <w:r w:rsidRPr="00167D7A">
        <w:rPr>
          <w:rFonts w:cstheme="minorHAnsi"/>
        </w:rPr>
        <w:t>Anzuwenden</w:t>
      </w:r>
      <w:r w:rsidR="00124D8F" w:rsidRPr="00167D7A">
        <w:rPr>
          <w:rFonts w:cstheme="minorHAnsi"/>
        </w:rPr>
        <w:t xml:space="preserve"> </w:t>
      </w:r>
      <w:r w:rsidRPr="00167D7A">
        <w:rPr>
          <w:rFonts w:cstheme="minorHAnsi"/>
        </w:rPr>
        <w:t>sind</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Vorgaben</w:t>
      </w:r>
      <w:r w:rsidR="00124D8F" w:rsidRPr="00167D7A">
        <w:rPr>
          <w:rFonts w:cstheme="minorHAnsi"/>
        </w:rPr>
        <w:t xml:space="preserve"> </w:t>
      </w:r>
      <w:r w:rsidRPr="00167D7A">
        <w:rPr>
          <w:rFonts w:cstheme="minorHAnsi"/>
        </w:rPr>
        <w:t>für</w:t>
      </w:r>
      <w:r w:rsidR="00124D8F" w:rsidRPr="00167D7A">
        <w:rPr>
          <w:rFonts w:cstheme="minorHAnsi"/>
        </w:rPr>
        <w:t xml:space="preserve"> </w:t>
      </w:r>
      <w:r w:rsidRPr="00167D7A">
        <w:rPr>
          <w:rFonts w:cstheme="minorHAnsi"/>
        </w:rPr>
        <w:t>alle</w:t>
      </w:r>
      <w:r w:rsidR="00124D8F" w:rsidRPr="00167D7A">
        <w:rPr>
          <w:rFonts w:cstheme="minorHAnsi"/>
        </w:rPr>
        <w:t xml:space="preserve"> </w:t>
      </w:r>
      <w:r w:rsidRPr="00167D7A">
        <w:rPr>
          <w:rFonts w:cstheme="minorHAnsi"/>
        </w:rPr>
        <w:t>durch</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highlight w:val="yellow"/>
        </w:rPr>
        <w:t>&lt;Institution&gt;</w:t>
      </w:r>
      <w:r w:rsidR="00124D8F" w:rsidRPr="00167D7A">
        <w:rPr>
          <w:rFonts w:cstheme="minorHAnsi"/>
        </w:rPr>
        <w:t xml:space="preserve"> </w:t>
      </w:r>
      <w:r w:rsidRPr="00167D7A">
        <w:rPr>
          <w:rFonts w:cstheme="minorHAnsi"/>
        </w:rPr>
        <w:t>verantworteten</w:t>
      </w:r>
      <w:r w:rsidR="00124D8F" w:rsidRPr="00167D7A">
        <w:rPr>
          <w:rFonts w:cstheme="minorHAnsi"/>
        </w:rPr>
        <w:t xml:space="preserve"> </w:t>
      </w:r>
      <w:r w:rsidRPr="00167D7A">
        <w:rPr>
          <w:rFonts w:cstheme="minorHAnsi"/>
        </w:rPr>
        <w:t>Geschäftsprozesse,</w:t>
      </w:r>
      <w:r w:rsidR="00124D8F" w:rsidRPr="00167D7A">
        <w:rPr>
          <w:rFonts w:cstheme="minorHAnsi"/>
        </w:rPr>
        <w:t xml:space="preserve"> </w:t>
      </w:r>
      <w:r w:rsidRPr="00167D7A">
        <w:rPr>
          <w:rFonts w:cstheme="minorHAnsi"/>
        </w:rPr>
        <w:t>Hard-</w:t>
      </w:r>
      <w:r w:rsidR="00124D8F" w:rsidRPr="00167D7A">
        <w:rPr>
          <w:rFonts w:cstheme="minorHAnsi"/>
        </w:rPr>
        <w:t xml:space="preserve"> </w:t>
      </w:r>
      <w:r w:rsidRPr="00167D7A">
        <w:rPr>
          <w:rFonts w:cstheme="minorHAnsi"/>
        </w:rPr>
        <w:t>und</w:t>
      </w:r>
      <w:r w:rsidR="00124D8F" w:rsidRPr="00167D7A">
        <w:rPr>
          <w:rFonts w:cstheme="minorHAnsi"/>
        </w:rPr>
        <w:t xml:space="preserve"> </w:t>
      </w:r>
      <w:r w:rsidRPr="00167D7A">
        <w:rPr>
          <w:rFonts w:cstheme="minorHAnsi"/>
        </w:rPr>
        <w:t>Softwarekomponenten</w:t>
      </w:r>
      <w:r w:rsidR="00124D8F" w:rsidRPr="00167D7A">
        <w:rPr>
          <w:rFonts w:cstheme="minorHAnsi"/>
        </w:rPr>
        <w:t xml:space="preserve"> </w:t>
      </w:r>
      <w:r w:rsidRPr="00167D7A">
        <w:rPr>
          <w:rFonts w:cstheme="minorHAnsi"/>
        </w:rPr>
        <w:t>sowie</w:t>
      </w:r>
      <w:r w:rsidR="00124D8F" w:rsidRPr="00167D7A">
        <w:rPr>
          <w:rFonts w:cstheme="minorHAnsi"/>
        </w:rPr>
        <w:t xml:space="preserve"> </w:t>
      </w:r>
      <w:r w:rsidRPr="00167D7A">
        <w:rPr>
          <w:rFonts w:cstheme="minorHAnsi"/>
        </w:rPr>
        <w:t>ihren</w:t>
      </w:r>
      <w:r w:rsidR="00124D8F" w:rsidRPr="00167D7A">
        <w:rPr>
          <w:rFonts w:cstheme="minorHAnsi"/>
        </w:rPr>
        <w:t xml:space="preserve"> </w:t>
      </w:r>
      <w:r w:rsidRPr="00167D7A">
        <w:rPr>
          <w:rFonts w:cstheme="minorHAnsi"/>
        </w:rPr>
        <w:t>Konfigurationen.</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Umsetzung</w:t>
      </w:r>
      <w:r w:rsidR="00124D8F" w:rsidRPr="00167D7A">
        <w:rPr>
          <w:rFonts w:cstheme="minorHAnsi"/>
        </w:rPr>
        <w:t xml:space="preserve"> </w:t>
      </w:r>
      <w:r w:rsidRPr="00167D7A">
        <w:rPr>
          <w:rFonts w:cstheme="minorHAnsi"/>
        </w:rPr>
        <w:t>dieser</w:t>
      </w:r>
      <w:r w:rsidR="00124D8F" w:rsidRPr="00167D7A">
        <w:rPr>
          <w:rFonts w:cstheme="minorHAnsi"/>
        </w:rPr>
        <w:t xml:space="preserve"> </w:t>
      </w:r>
      <w:r w:rsidRPr="00167D7A">
        <w:rPr>
          <w:rFonts w:cstheme="minorHAnsi"/>
        </w:rPr>
        <w:t>Arbeitsanweisung</w:t>
      </w:r>
      <w:r w:rsidR="00124D8F" w:rsidRPr="00167D7A">
        <w:rPr>
          <w:rFonts w:cstheme="minorHAnsi"/>
        </w:rPr>
        <w:t xml:space="preserve"> </w:t>
      </w:r>
      <w:r w:rsidRPr="00167D7A">
        <w:rPr>
          <w:rFonts w:cstheme="minorHAnsi"/>
        </w:rPr>
        <w:t>ist</w:t>
      </w:r>
      <w:r w:rsidR="00124D8F" w:rsidRPr="00167D7A">
        <w:rPr>
          <w:rFonts w:cstheme="minorHAnsi"/>
        </w:rPr>
        <w:t xml:space="preserve"> </w:t>
      </w:r>
      <w:r w:rsidRPr="00167D7A">
        <w:rPr>
          <w:rFonts w:cstheme="minorHAnsi"/>
        </w:rPr>
        <w:t>durch</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entsprechenden</w:t>
      </w:r>
      <w:r w:rsidR="00124D8F" w:rsidRPr="00167D7A">
        <w:rPr>
          <w:rFonts w:cstheme="minorHAnsi"/>
        </w:rPr>
        <w:t xml:space="preserve"> </w:t>
      </w:r>
      <w:r w:rsidRPr="00167D7A">
        <w:rPr>
          <w:rFonts w:cstheme="minorHAnsi"/>
        </w:rPr>
        <w:t>Führungskräfte</w:t>
      </w:r>
      <w:r w:rsidR="00124D8F" w:rsidRPr="00167D7A">
        <w:rPr>
          <w:rFonts w:cstheme="minorHAnsi"/>
        </w:rPr>
        <w:t xml:space="preserve"> </w:t>
      </w:r>
      <w:r w:rsidRPr="00167D7A">
        <w:rPr>
          <w:rFonts w:cstheme="minorHAnsi"/>
        </w:rPr>
        <w:t>sicherzustellen.</w:t>
      </w:r>
    </w:p>
    <w:p w14:paraId="138F5E92" w14:textId="567F1E12" w:rsidR="00731E9D" w:rsidRPr="00167D7A" w:rsidRDefault="00731E9D" w:rsidP="00731E9D">
      <w:pPr>
        <w:rPr>
          <w:rFonts w:cstheme="minorHAnsi"/>
        </w:rPr>
      </w:pPr>
      <w:r w:rsidRPr="00167D7A">
        <w:rPr>
          <w:rFonts w:cstheme="minorHAnsi"/>
        </w:rPr>
        <w:t>Die</w:t>
      </w:r>
      <w:r w:rsidR="00124D8F" w:rsidRPr="00167D7A">
        <w:rPr>
          <w:rFonts w:cstheme="minorHAnsi"/>
        </w:rPr>
        <w:t xml:space="preserve"> </w:t>
      </w:r>
      <w:r w:rsidRPr="00167D7A">
        <w:rPr>
          <w:rFonts w:cstheme="minorHAnsi"/>
        </w:rPr>
        <w:t>im</w:t>
      </w:r>
      <w:r w:rsidR="00124D8F" w:rsidRPr="00167D7A">
        <w:rPr>
          <w:rFonts w:cstheme="minorHAnsi"/>
        </w:rPr>
        <w:t xml:space="preserve"> </w:t>
      </w:r>
      <w:r w:rsidRPr="00167D7A">
        <w:rPr>
          <w:rFonts w:cstheme="minorHAnsi"/>
        </w:rPr>
        <w:t>Folgenden</w:t>
      </w:r>
      <w:r w:rsidR="00124D8F" w:rsidRPr="00167D7A">
        <w:rPr>
          <w:rFonts w:cstheme="minorHAnsi"/>
        </w:rPr>
        <w:t xml:space="preserve"> </w:t>
      </w:r>
      <w:r w:rsidRPr="00167D7A">
        <w:rPr>
          <w:rFonts w:cstheme="minorHAnsi"/>
        </w:rPr>
        <w:t>beschriebenen</w:t>
      </w:r>
      <w:r w:rsidR="00124D8F" w:rsidRPr="00167D7A">
        <w:rPr>
          <w:rFonts w:cstheme="minorHAnsi"/>
        </w:rPr>
        <w:t xml:space="preserve"> </w:t>
      </w:r>
      <w:r w:rsidRPr="00167D7A">
        <w:rPr>
          <w:rFonts w:cstheme="minorHAnsi"/>
        </w:rPr>
        <w:t>Vorgaben</w:t>
      </w:r>
      <w:r w:rsidR="00124D8F" w:rsidRPr="00167D7A">
        <w:rPr>
          <w:rFonts w:cstheme="minorHAnsi"/>
        </w:rPr>
        <w:t xml:space="preserve"> </w:t>
      </w:r>
      <w:r w:rsidRPr="00167D7A">
        <w:rPr>
          <w:rFonts w:cstheme="minorHAnsi"/>
        </w:rPr>
        <w:t>sind</w:t>
      </w:r>
      <w:r w:rsidR="00124D8F" w:rsidRPr="00167D7A">
        <w:rPr>
          <w:rFonts w:cstheme="minorHAnsi"/>
        </w:rPr>
        <w:t xml:space="preserve"> </w:t>
      </w:r>
      <w:r w:rsidRPr="00167D7A">
        <w:rPr>
          <w:rFonts w:cstheme="minorHAnsi"/>
        </w:rPr>
        <w:t>hingegen</w:t>
      </w:r>
      <w:r w:rsidR="00124D8F" w:rsidRPr="00167D7A">
        <w:rPr>
          <w:rFonts w:cstheme="minorHAnsi"/>
        </w:rPr>
        <w:t xml:space="preserve"> </w:t>
      </w:r>
      <w:r w:rsidRPr="00167D7A">
        <w:rPr>
          <w:rFonts w:cstheme="minorHAnsi"/>
        </w:rPr>
        <w:t>nicht</w:t>
      </w:r>
      <w:r w:rsidR="00124D8F" w:rsidRPr="00167D7A">
        <w:rPr>
          <w:rFonts w:cstheme="minorHAnsi"/>
        </w:rPr>
        <w:t xml:space="preserve"> </w:t>
      </w:r>
      <w:r w:rsidRPr="00167D7A">
        <w:rPr>
          <w:rFonts w:cstheme="minorHAnsi"/>
        </w:rPr>
        <w:t>bindend</w:t>
      </w:r>
      <w:r w:rsidR="00124D8F" w:rsidRPr="00167D7A">
        <w:rPr>
          <w:rFonts w:cstheme="minorHAnsi"/>
        </w:rPr>
        <w:t xml:space="preserve"> </w:t>
      </w:r>
      <w:r w:rsidRPr="00167D7A">
        <w:rPr>
          <w:rFonts w:cstheme="minorHAnsi"/>
        </w:rPr>
        <w:t>für</w:t>
      </w:r>
      <w:r w:rsidR="00124D8F" w:rsidRPr="00167D7A">
        <w:rPr>
          <w:rFonts w:cstheme="minorHAnsi"/>
        </w:rPr>
        <w:t xml:space="preserve"> </w:t>
      </w:r>
      <w:r w:rsidRPr="00167D7A">
        <w:rPr>
          <w:rFonts w:cstheme="minorHAnsi"/>
        </w:rPr>
        <w:t>Prozessverantwortliche</w:t>
      </w:r>
      <w:r w:rsidR="00124D8F" w:rsidRPr="00167D7A">
        <w:rPr>
          <w:rFonts w:cstheme="minorHAnsi"/>
        </w:rPr>
        <w:t xml:space="preserve"> </w:t>
      </w:r>
      <w:r w:rsidRPr="00167D7A">
        <w:rPr>
          <w:rFonts w:cstheme="minorHAnsi"/>
        </w:rPr>
        <w:t>von</w:t>
      </w:r>
      <w:r w:rsidR="00124D8F" w:rsidRPr="00167D7A">
        <w:rPr>
          <w:rFonts w:cstheme="minorHAnsi"/>
        </w:rPr>
        <w:t xml:space="preserve"> </w:t>
      </w:r>
      <w:r w:rsidRPr="00167D7A">
        <w:rPr>
          <w:rFonts w:cstheme="minorHAnsi"/>
        </w:rPr>
        <w:t>Geschäftsprozessen,</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nicht</w:t>
      </w:r>
      <w:r w:rsidR="00124D8F" w:rsidRPr="00167D7A">
        <w:rPr>
          <w:rFonts w:cstheme="minorHAnsi"/>
        </w:rPr>
        <w:t xml:space="preserve"> </w:t>
      </w:r>
      <w:r w:rsidRPr="00167D7A">
        <w:rPr>
          <w:rFonts w:cstheme="minorHAnsi"/>
        </w:rPr>
        <w:t>durch</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highlight w:val="yellow"/>
        </w:rPr>
        <w:t>&lt;Institution&gt;</w:t>
      </w:r>
      <w:r w:rsidR="00124D8F" w:rsidRPr="00167D7A">
        <w:rPr>
          <w:rFonts w:cstheme="minorHAnsi"/>
        </w:rPr>
        <w:t xml:space="preserve"> </w:t>
      </w:r>
      <w:r w:rsidRPr="00167D7A">
        <w:rPr>
          <w:rFonts w:cstheme="minorHAnsi"/>
        </w:rPr>
        <w:t>wahrgenommen</w:t>
      </w:r>
      <w:r w:rsidR="00124D8F" w:rsidRPr="00167D7A">
        <w:rPr>
          <w:rFonts w:cstheme="minorHAnsi"/>
        </w:rPr>
        <w:t xml:space="preserve"> </w:t>
      </w:r>
      <w:r w:rsidRPr="00167D7A">
        <w:rPr>
          <w:rFonts w:cstheme="minorHAnsi"/>
        </w:rPr>
        <w:t>werden.</w:t>
      </w:r>
      <w:r w:rsidR="00124D8F" w:rsidRPr="00167D7A">
        <w:rPr>
          <w:rFonts w:cstheme="minorHAnsi"/>
        </w:rPr>
        <w:t xml:space="preserve"> </w:t>
      </w:r>
      <w:r w:rsidRPr="00167D7A">
        <w:rPr>
          <w:rFonts w:cstheme="minorHAnsi"/>
        </w:rPr>
        <w:t>In</w:t>
      </w:r>
      <w:r w:rsidR="00124D8F" w:rsidRPr="00167D7A">
        <w:rPr>
          <w:rFonts w:cstheme="minorHAnsi"/>
        </w:rPr>
        <w:t xml:space="preserve"> </w:t>
      </w:r>
      <w:r w:rsidRPr="00167D7A">
        <w:rPr>
          <w:rFonts w:cstheme="minorHAnsi"/>
        </w:rPr>
        <w:t>diesen</w:t>
      </w:r>
      <w:r w:rsidR="00124D8F" w:rsidRPr="00167D7A">
        <w:rPr>
          <w:rFonts w:cstheme="minorHAnsi"/>
        </w:rPr>
        <w:t xml:space="preserve"> </w:t>
      </w:r>
      <w:r w:rsidRPr="00167D7A">
        <w:rPr>
          <w:rFonts w:cstheme="minorHAnsi"/>
        </w:rPr>
        <w:t>Fällen</w:t>
      </w:r>
      <w:r w:rsidR="00124D8F" w:rsidRPr="00167D7A">
        <w:rPr>
          <w:rFonts w:cstheme="minorHAnsi"/>
        </w:rPr>
        <w:t xml:space="preserve"> </w:t>
      </w:r>
      <w:r w:rsidRPr="00167D7A">
        <w:rPr>
          <w:rFonts w:cstheme="minorHAnsi"/>
        </w:rPr>
        <w:t>besitzen</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beschriebenen</w:t>
      </w:r>
      <w:r w:rsidR="00124D8F" w:rsidRPr="00167D7A">
        <w:rPr>
          <w:rFonts w:cstheme="minorHAnsi"/>
        </w:rPr>
        <w:t xml:space="preserve"> </w:t>
      </w:r>
      <w:r w:rsidRPr="00167D7A">
        <w:rPr>
          <w:rFonts w:cstheme="minorHAnsi"/>
        </w:rPr>
        <w:t>Vorgaben</w:t>
      </w:r>
      <w:r w:rsidR="00124D8F" w:rsidRPr="00167D7A">
        <w:rPr>
          <w:rFonts w:cstheme="minorHAnsi"/>
        </w:rPr>
        <w:t xml:space="preserve"> </w:t>
      </w:r>
      <w:r w:rsidRPr="00167D7A">
        <w:rPr>
          <w:rFonts w:cstheme="minorHAnsi"/>
        </w:rPr>
        <w:t>einen</w:t>
      </w:r>
      <w:r w:rsidR="00124D8F" w:rsidRPr="00167D7A">
        <w:rPr>
          <w:rFonts w:cstheme="minorHAnsi"/>
        </w:rPr>
        <w:t xml:space="preserve"> </w:t>
      </w:r>
      <w:r w:rsidRPr="00167D7A">
        <w:rPr>
          <w:rFonts w:cstheme="minorHAnsi"/>
        </w:rPr>
        <w:t>empfehlenden</w:t>
      </w:r>
      <w:r w:rsidR="00124D8F" w:rsidRPr="00167D7A">
        <w:rPr>
          <w:rFonts w:cstheme="minorHAnsi"/>
        </w:rPr>
        <w:t xml:space="preserve"> </w:t>
      </w:r>
      <w:r w:rsidRPr="00167D7A">
        <w:rPr>
          <w:rFonts w:cstheme="minorHAnsi"/>
        </w:rPr>
        <w:t>Charakter,</w:t>
      </w:r>
      <w:r w:rsidR="00124D8F" w:rsidRPr="00167D7A">
        <w:rPr>
          <w:rFonts w:cstheme="minorHAnsi"/>
        </w:rPr>
        <w:t xml:space="preserve"> </w:t>
      </w:r>
      <w:r w:rsidRPr="00167D7A">
        <w:rPr>
          <w:rFonts w:cstheme="minorHAnsi"/>
        </w:rPr>
        <w:t>auf</w:t>
      </w:r>
      <w:r w:rsidR="00124D8F" w:rsidRPr="00167D7A">
        <w:rPr>
          <w:rFonts w:cstheme="minorHAnsi"/>
        </w:rPr>
        <w:t xml:space="preserve"> </w:t>
      </w:r>
      <w:r w:rsidRPr="00167D7A">
        <w:rPr>
          <w:rFonts w:cstheme="minorHAnsi"/>
        </w:rPr>
        <w:t>eine</w:t>
      </w:r>
      <w:r w:rsidR="00124D8F" w:rsidRPr="00167D7A">
        <w:rPr>
          <w:rFonts w:cstheme="minorHAnsi"/>
        </w:rPr>
        <w:t xml:space="preserve"> </w:t>
      </w:r>
      <w:r w:rsidRPr="00167D7A">
        <w:rPr>
          <w:rFonts w:cstheme="minorHAnsi"/>
        </w:rPr>
        <w:t>Einhaltung</w:t>
      </w:r>
      <w:r w:rsidR="00124D8F" w:rsidRPr="00167D7A">
        <w:rPr>
          <w:rFonts w:cstheme="minorHAnsi"/>
        </w:rPr>
        <w:t xml:space="preserve"> </w:t>
      </w:r>
      <w:r w:rsidRPr="00167D7A">
        <w:rPr>
          <w:rFonts w:cstheme="minorHAnsi"/>
        </w:rPr>
        <w:t>muss</w:t>
      </w:r>
      <w:r w:rsidR="00124D8F" w:rsidRPr="00167D7A">
        <w:rPr>
          <w:rFonts w:cstheme="minorHAnsi"/>
        </w:rPr>
        <w:t xml:space="preserve"> </w:t>
      </w:r>
      <w:r w:rsidRPr="00167D7A">
        <w:rPr>
          <w:rFonts w:cstheme="minorHAnsi"/>
        </w:rPr>
        <w:t>durch</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highlight w:val="yellow"/>
        </w:rPr>
        <w:t>&lt;Institution&gt;</w:t>
      </w:r>
      <w:r w:rsidR="00124D8F" w:rsidRPr="00167D7A">
        <w:rPr>
          <w:rFonts w:cstheme="minorHAnsi"/>
        </w:rPr>
        <w:t xml:space="preserve"> </w:t>
      </w:r>
      <w:r w:rsidRPr="00167D7A">
        <w:rPr>
          <w:rFonts w:cstheme="minorHAnsi"/>
        </w:rPr>
        <w:t>hingewirkt</w:t>
      </w:r>
      <w:r w:rsidR="00124D8F" w:rsidRPr="00167D7A">
        <w:rPr>
          <w:rFonts w:cstheme="minorHAnsi"/>
        </w:rPr>
        <w:t xml:space="preserve"> </w:t>
      </w:r>
      <w:r w:rsidRPr="00167D7A">
        <w:rPr>
          <w:rFonts w:cstheme="minorHAnsi"/>
        </w:rPr>
        <w:t>werden.</w:t>
      </w:r>
    </w:p>
    <w:p w14:paraId="60A49C36" w14:textId="75E8795B" w:rsidR="00467029" w:rsidRPr="00167D7A" w:rsidRDefault="00731E9D" w:rsidP="00467029">
      <w:pPr>
        <w:rPr>
          <w:rFonts w:cstheme="minorHAnsi"/>
        </w:rPr>
      </w:pPr>
      <w:r w:rsidRPr="00167D7A">
        <w:rPr>
          <w:rFonts w:cstheme="minorHAnsi"/>
        </w:rPr>
        <w:t>Interne</w:t>
      </w:r>
      <w:r w:rsidR="00124D8F" w:rsidRPr="00167D7A">
        <w:rPr>
          <w:rFonts w:cstheme="minorHAnsi"/>
        </w:rPr>
        <w:t xml:space="preserve"> </w:t>
      </w:r>
      <w:r w:rsidRPr="00167D7A">
        <w:rPr>
          <w:rFonts w:cstheme="minorHAnsi"/>
        </w:rPr>
        <w:t>Regelungen</w:t>
      </w:r>
      <w:r w:rsidR="00124D8F" w:rsidRPr="00167D7A">
        <w:rPr>
          <w:rFonts w:cstheme="minorHAnsi"/>
        </w:rPr>
        <w:t xml:space="preserve"> </w:t>
      </w:r>
      <w:r w:rsidRPr="00167D7A">
        <w:rPr>
          <w:rFonts w:cstheme="minorHAnsi"/>
        </w:rPr>
        <w:t>sind</w:t>
      </w:r>
      <w:r w:rsidR="00124D8F" w:rsidRPr="00167D7A">
        <w:rPr>
          <w:rFonts w:cstheme="minorHAnsi"/>
        </w:rPr>
        <w:t xml:space="preserve"> </w:t>
      </w:r>
      <w:r w:rsidRPr="00167D7A">
        <w:rPr>
          <w:rFonts w:cstheme="minorHAnsi"/>
        </w:rPr>
        <w:t>geschlechterneutral</w:t>
      </w:r>
      <w:r w:rsidR="00124D8F" w:rsidRPr="00167D7A">
        <w:rPr>
          <w:rFonts w:cstheme="minorHAnsi"/>
        </w:rPr>
        <w:t xml:space="preserve"> </w:t>
      </w:r>
      <w:r w:rsidRPr="00167D7A">
        <w:rPr>
          <w:rFonts w:cstheme="minorHAnsi"/>
        </w:rPr>
        <w:t>zu</w:t>
      </w:r>
      <w:r w:rsidR="00124D8F" w:rsidRPr="00167D7A">
        <w:rPr>
          <w:rFonts w:cstheme="minorHAnsi"/>
        </w:rPr>
        <w:t xml:space="preserve"> </w:t>
      </w:r>
      <w:r w:rsidRPr="00167D7A">
        <w:rPr>
          <w:rFonts w:cstheme="minorHAnsi"/>
        </w:rPr>
        <w:t>formulieren.</w:t>
      </w:r>
      <w:r w:rsidR="00124D8F" w:rsidRPr="00167D7A">
        <w:rPr>
          <w:rFonts w:cstheme="minorHAnsi"/>
        </w:rPr>
        <w:t xml:space="preserve"> </w:t>
      </w:r>
      <w:r w:rsidRPr="00167D7A">
        <w:rPr>
          <w:rFonts w:cstheme="minorHAnsi"/>
        </w:rPr>
        <w:t>Aus</w:t>
      </w:r>
      <w:r w:rsidR="00124D8F" w:rsidRPr="00167D7A">
        <w:rPr>
          <w:rFonts w:cstheme="minorHAnsi"/>
        </w:rPr>
        <w:t xml:space="preserve"> </w:t>
      </w:r>
      <w:r w:rsidRPr="00167D7A">
        <w:rPr>
          <w:rFonts w:cstheme="minorHAnsi"/>
        </w:rPr>
        <w:t>Gründen</w:t>
      </w:r>
      <w:r w:rsidR="00124D8F" w:rsidRPr="00167D7A">
        <w:rPr>
          <w:rFonts w:cstheme="minorHAnsi"/>
        </w:rPr>
        <w:t xml:space="preserve"> </w:t>
      </w:r>
      <w:r w:rsidRPr="00167D7A">
        <w:rPr>
          <w:rFonts w:cstheme="minorHAnsi"/>
        </w:rPr>
        <w:t>der</w:t>
      </w:r>
      <w:r w:rsidR="00124D8F" w:rsidRPr="00167D7A">
        <w:rPr>
          <w:rFonts w:cstheme="minorHAnsi"/>
        </w:rPr>
        <w:t xml:space="preserve"> </w:t>
      </w:r>
      <w:r w:rsidRPr="00167D7A">
        <w:rPr>
          <w:rFonts w:cstheme="minorHAnsi"/>
        </w:rPr>
        <w:t>besseren</w:t>
      </w:r>
      <w:r w:rsidR="00124D8F" w:rsidRPr="00167D7A">
        <w:rPr>
          <w:rFonts w:cstheme="minorHAnsi"/>
        </w:rPr>
        <w:t xml:space="preserve"> </w:t>
      </w:r>
      <w:r w:rsidRPr="00167D7A">
        <w:rPr>
          <w:rFonts w:cstheme="minorHAnsi"/>
        </w:rPr>
        <w:t>Lesbarkeit</w:t>
      </w:r>
      <w:r w:rsidR="00124D8F" w:rsidRPr="00167D7A">
        <w:rPr>
          <w:rFonts w:cstheme="minorHAnsi"/>
        </w:rPr>
        <w:t xml:space="preserve"> </w:t>
      </w:r>
      <w:r w:rsidRPr="00167D7A">
        <w:rPr>
          <w:rFonts w:cstheme="minorHAnsi"/>
        </w:rPr>
        <w:t>wird</w:t>
      </w:r>
      <w:r w:rsidR="00124D8F" w:rsidRPr="00167D7A">
        <w:rPr>
          <w:rFonts w:cstheme="minorHAnsi"/>
        </w:rPr>
        <w:t xml:space="preserve"> </w:t>
      </w:r>
      <w:r w:rsidRPr="00167D7A">
        <w:rPr>
          <w:rFonts w:cstheme="minorHAnsi"/>
        </w:rPr>
        <w:t>auf</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gleichzeitige</w:t>
      </w:r>
      <w:r w:rsidR="00124D8F" w:rsidRPr="00167D7A">
        <w:rPr>
          <w:rFonts w:cstheme="minorHAnsi"/>
        </w:rPr>
        <w:t xml:space="preserve"> </w:t>
      </w:r>
      <w:r w:rsidRPr="00167D7A">
        <w:rPr>
          <w:rFonts w:cstheme="minorHAnsi"/>
        </w:rPr>
        <w:t>Verwendung</w:t>
      </w:r>
      <w:r w:rsidR="00124D8F" w:rsidRPr="00167D7A">
        <w:rPr>
          <w:rFonts w:cstheme="minorHAnsi"/>
        </w:rPr>
        <w:t xml:space="preserve"> </w:t>
      </w:r>
      <w:r w:rsidRPr="00167D7A">
        <w:rPr>
          <w:rFonts w:cstheme="minorHAnsi"/>
        </w:rPr>
        <w:t>männlicher</w:t>
      </w:r>
      <w:r w:rsidR="00124D8F" w:rsidRPr="00167D7A">
        <w:rPr>
          <w:rFonts w:cstheme="minorHAnsi"/>
        </w:rPr>
        <w:t xml:space="preserve"> </w:t>
      </w:r>
      <w:r w:rsidRPr="00167D7A">
        <w:rPr>
          <w:rFonts w:cstheme="minorHAnsi"/>
        </w:rPr>
        <w:t>und</w:t>
      </w:r>
      <w:r w:rsidR="00124D8F" w:rsidRPr="00167D7A">
        <w:rPr>
          <w:rFonts w:cstheme="minorHAnsi"/>
        </w:rPr>
        <w:t xml:space="preserve"> </w:t>
      </w:r>
      <w:r w:rsidRPr="00167D7A">
        <w:rPr>
          <w:rFonts w:cstheme="minorHAnsi"/>
        </w:rPr>
        <w:t>weiblicher</w:t>
      </w:r>
      <w:r w:rsidR="00124D8F" w:rsidRPr="00167D7A">
        <w:rPr>
          <w:rFonts w:cstheme="minorHAnsi"/>
        </w:rPr>
        <w:t xml:space="preserve"> </w:t>
      </w:r>
      <w:r w:rsidRPr="00167D7A">
        <w:rPr>
          <w:rFonts w:cstheme="minorHAnsi"/>
        </w:rPr>
        <w:t>Sprachformen</w:t>
      </w:r>
      <w:r w:rsidR="00124D8F" w:rsidRPr="00167D7A">
        <w:rPr>
          <w:rFonts w:cstheme="minorHAnsi"/>
        </w:rPr>
        <w:t xml:space="preserve"> </w:t>
      </w:r>
      <w:r w:rsidRPr="00167D7A">
        <w:rPr>
          <w:rFonts w:cstheme="minorHAnsi"/>
        </w:rPr>
        <w:t>verzichtet.</w:t>
      </w:r>
      <w:r w:rsidR="00124D8F" w:rsidRPr="00167D7A">
        <w:rPr>
          <w:rFonts w:cstheme="minorHAnsi"/>
        </w:rPr>
        <w:t xml:space="preserve"> </w:t>
      </w:r>
      <w:r w:rsidRPr="00167D7A">
        <w:rPr>
          <w:rFonts w:cstheme="minorHAnsi"/>
        </w:rPr>
        <w:t>Sämtliche</w:t>
      </w:r>
      <w:r w:rsidR="00124D8F" w:rsidRPr="00167D7A">
        <w:rPr>
          <w:rFonts w:cstheme="minorHAnsi"/>
        </w:rPr>
        <w:t xml:space="preserve"> </w:t>
      </w:r>
      <w:r w:rsidRPr="00167D7A">
        <w:rPr>
          <w:rFonts w:cstheme="minorHAnsi"/>
        </w:rPr>
        <w:t>personenbezogenen</w:t>
      </w:r>
      <w:r w:rsidR="00124D8F" w:rsidRPr="00167D7A">
        <w:rPr>
          <w:rFonts w:cstheme="minorHAnsi"/>
        </w:rPr>
        <w:t xml:space="preserve"> </w:t>
      </w:r>
      <w:r w:rsidRPr="00167D7A">
        <w:rPr>
          <w:rFonts w:cstheme="minorHAnsi"/>
        </w:rPr>
        <w:t>Bezeichnungen</w:t>
      </w:r>
      <w:r w:rsidR="00124D8F" w:rsidRPr="00167D7A">
        <w:rPr>
          <w:rFonts w:cstheme="minorHAnsi"/>
        </w:rPr>
        <w:t xml:space="preserve"> </w:t>
      </w:r>
      <w:r w:rsidRPr="00167D7A">
        <w:rPr>
          <w:rFonts w:cstheme="minorHAnsi"/>
        </w:rPr>
        <w:t>in</w:t>
      </w:r>
      <w:r w:rsidR="00124D8F" w:rsidRPr="00167D7A">
        <w:rPr>
          <w:rFonts w:cstheme="minorHAnsi"/>
        </w:rPr>
        <w:t xml:space="preserve"> </w:t>
      </w:r>
      <w:r w:rsidRPr="00167D7A">
        <w:rPr>
          <w:rFonts w:cstheme="minorHAnsi"/>
        </w:rPr>
        <w:t>männlicher</w:t>
      </w:r>
      <w:r w:rsidR="00124D8F" w:rsidRPr="00167D7A">
        <w:rPr>
          <w:rFonts w:cstheme="minorHAnsi"/>
        </w:rPr>
        <w:t xml:space="preserve"> </w:t>
      </w:r>
      <w:r w:rsidRPr="00167D7A">
        <w:rPr>
          <w:rFonts w:cstheme="minorHAnsi"/>
        </w:rPr>
        <w:t>Form</w:t>
      </w:r>
      <w:r w:rsidR="00124D8F" w:rsidRPr="00167D7A">
        <w:rPr>
          <w:rFonts w:cstheme="minorHAnsi"/>
        </w:rPr>
        <w:t xml:space="preserve"> </w:t>
      </w:r>
      <w:r w:rsidRPr="00167D7A">
        <w:rPr>
          <w:rFonts w:cstheme="minorHAnsi"/>
        </w:rPr>
        <w:t>werden</w:t>
      </w:r>
      <w:r w:rsidR="00124D8F" w:rsidRPr="00167D7A">
        <w:rPr>
          <w:rFonts w:cstheme="minorHAnsi"/>
        </w:rPr>
        <w:t xml:space="preserve"> </w:t>
      </w:r>
      <w:r w:rsidRPr="00167D7A">
        <w:rPr>
          <w:rFonts w:cstheme="minorHAnsi"/>
        </w:rPr>
        <w:t>verallgemeinernd</w:t>
      </w:r>
      <w:r w:rsidR="00124D8F" w:rsidRPr="00167D7A">
        <w:rPr>
          <w:rFonts w:cstheme="minorHAnsi"/>
        </w:rPr>
        <w:t xml:space="preserve"> </w:t>
      </w:r>
      <w:r w:rsidRPr="00167D7A">
        <w:rPr>
          <w:rFonts w:cstheme="minorHAnsi"/>
        </w:rPr>
        <w:t>verwendet</w:t>
      </w:r>
      <w:r w:rsidR="00124D8F" w:rsidRPr="00167D7A">
        <w:rPr>
          <w:rFonts w:cstheme="minorHAnsi"/>
        </w:rPr>
        <w:t xml:space="preserve"> </w:t>
      </w:r>
      <w:r w:rsidRPr="00167D7A">
        <w:rPr>
          <w:rFonts w:cstheme="minorHAnsi"/>
        </w:rPr>
        <w:t>und</w:t>
      </w:r>
      <w:r w:rsidR="00124D8F" w:rsidRPr="00167D7A">
        <w:rPr>
          <w:rFonts w:cstheme="minorHAnsi"/>
        </w:rPr>
        <w:t xml:space="preserve"> </w:t>
      </w:r>
      <w:r w:rsidRPr="00167D7A">
        <w:rPr>
          <w:rFonts w:cstheme="minorHAnsi"/>
        </w:rPr>
        <w:t>beziehen</w:t>
      </w:r>
      <w:r w:rsidR="00124D8F" w:rsidRPr="00167D7A">
        <w:rPr>
          <w:rFonts w:cstheme="minorHAnsi"/>
        </w:rPr>
        <w:t xml:space="preserve"> </w:t>
      </w:r>
      <w:r w:rsidRPr="00167D7A">
        <w:rPr>
          <w:rFonts w:cstheme="minorHAnsi"/>
        </w:rPr>
        <w:t>sich</w:t>
      </w:r>
      <w:r w:rsidR="00124D8F" w:rsidRPr="00167D7A">
        <w:rPr>
          <w:rFonts w:cstheme="minorHAnsi"/>
        </w:rPr>
        <w:t xml:space="preserve"> </w:t>
      </w:r>
      <w:r w:rsidRPr="00167D7A">
        <w:rPr>
          <w:rFonts w:cstheme="minorHAnsi"/>
        </w:rPr>
        <w:t>stets</w:t>
      </w:r>
      <w:r w:rsidR="00124D8F" w:rsidRPr="00167D7A">
        <w:rPr>
          <w:rFonts w:cstheme="minorHAnsi"/>
        </w:rPr>
        <w:t xml:space="preserve"> </w:t>
      </w:r>
      <w:r w:rsidRPr="00167D7A">
        <w:rPr>
          <w:rFonts w:cstheme="minorHAnsi"/>
        </w:rPr>
        <w:t>auf</w:t>
      </w:r>
      <w:r w:rsidR="00124D8F" w:rsidRPr="00167D7A">
        <w:rPr>
          <w:rFonts w:cstheme="minorHAnsi"/>
        </w:rPr>
        <w:t xml:space="preserve"> </w:t>
      </w:r>
      <w:r w:rsidRPr="00167D7A">
        <w:rPr>
          <w:rFonts w:cstheme="minorHAnsi"/>
        </w:rPr>
        <w:t>alle</w:t>
      </w:r>
      <w:r w:rsidR="00124D8F" w:rsidRPr="00167D7A">
        <w:rPr>
          <w:rFonts w:cstheme="minorHAnsi"/>
        </w:rPr>
        <w:t xml:space="preserve"> </w:t>
      </w:r>
      <w:r w:rsidRPr="00167D7A">
        <w:rPr>
          <w:rFonts w:cstheme="minorHAnsi"/>
        </w:rPr>
        <w:t>Geschlechter.</w:t>
      </w:r>
    </w:p>
    <w:p w14:paraId="42E44944" w14:textId="77777777" w:rsidR="00224AA1" w:rsidRPr="00167D7A" w:rsidRDefault="00224AA1" w:rsidP="00EA7053">
      <w:pPr>
        <w:pStyle w:val="berschrift2"/>
      </w:pPr>
      <w:bookmarkStart w:id="12" w:name="_Toc75592808"/>
      <w:bookmarkStart w:id="13" w:name="_Toc83735831"/>
      <w:r w:rsidRPr="00167D7A">
        <w:t>Zuständigkeiten</w:t>
      </w:r>
      <w:bookmarkEnd w:id="12"/>
      <w:bookmarkEnd w:id="13"/>
    </w:p>
    <w:p w14:paraId="4ADB9337" w14:textId="7A3DF946" w:rsidR="00224AA1" w:rsidRPr="00167D7A" w:rsidRDefault="00224AA1" w:rsidP="00224AA1">
      <w:pPr>
        <w:rPr>
          <w:rFonts w:cstheme="minorHAnsi"/>
        </w:rPr>
      </w:pPr>
      <w:r w:rsidRPr="00167D7A">
        <w:rPr>
          <w:rFonts w:cstheme="minorHAnsi"/>
        </w:rPr>
        <w:t>Zuständig</w:t>
      </w:r>
      <w:r w:rsidR="00124D8F" w:rsidRPr="00167D7A">
        <w:rPr>
          <w:rFonts w:cstheme="minorHAnsi"/>
        </w:rPr>
        <w:t xml:space="preserve"> </w:t>
      </w:r>
      <w:r w:rsidRPr="00167D7A">
        <w:rPr>
          <w:rFonts w:cstheme="minorHAnsi"/>
        </w:rPr>
        <w:t>für</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Einhaltung</w:t>
      </w:r>
      <w:r w:rsidR="00124D8F" w:rsidRPr="00167D7A">
        <w:rPr>
          <w:rFonts w:cstheme="minorHAnsi"/>
        </w:rPr>
        <w:t xml:space="preserve"> </w:t>
      </w:r>
      <w:r w:rsidRPr="00167D7A">
        <w:rPr>
          <w:rFonts w:cstheme="minorHAnsi"/>
        </w:rPr>
        <w:t>der</w:t>
      </w:r>
      <w:r w:rsidR="00124D8F" w:rsidRPr="00167D7A">
        <w:rPr>
          <w:rFonts w:cstheme="minorHAnsi"/>
        </w:rPr>
        <w:t xml:space="preserve"> </w:t>
      </w:r>
      <w:r w:rsidRPr="00167D7A">
        <w:rPr>
          <w:rFonts w:cstheme="minorHAnsi"/>
        </w:rPr>
        <w:t>in</w:t>
      </w:r>
      <w:r w:rsidR="00124D8F" w:rsidRPr="00167D7A">
        <w:rPr>
          <w:rFonts w:cstheme="minorHAnsi"/>
        </w:rPr>
        <w:t xml:space="preserve"> </w:t>
      </w:r>
      <w:r w:rsidRPr="00167D7A">
        <w:rPr>
          <w:rFonts w:cstheme="minorHAnsi"/>
        </w:rPr>
        <w:t>diesem</w:t>
      </w:r>
      <w:r w:rsidR="00124D8F" w:rsidRPr="00167D7A">
        <w:rPr>
          <w:rFonts w:cstheme="minorHAnsi"/>
        </w:rPr>
        <w:t xml:space="preserve"> </w:t>
      </w:r>
      <w:r w:rsidRPr="00167D7A">
        <w:rPr>
          <w:rFonts w:cstheme="minorHAnsi"/>
        </w:rPr>
        <w:t>Dokument</w:t>
      </w:r>
      <w:r w:rsidR="00124D8F" w:rsidRPr="00167D7A">
        <w:rPr>
          <w:rFonts w:cstheme="minorHAnsi"/>
        </w:rPr>
        <w:t xml:space="preserve"> </w:t>
      </w:r>
      <w:r w:rsidRPr="00167D7A">
        <w:rPr>
          <w:rFonts w:cstheme="minorHAnsi"/>
        </w:rPr>
        <w:t>aufgeführten</w:t>
      </w:r>
      <w:r w:rsidR="00124D8F" w:rsidRPr="00167D7A">
        <w:rPr>
          <w:rFonts w:cstheme="minorHAnsi"/>
        </w:rPr>
        <w:t xml:space="preserve"> </w:t>
      </w:r>
      <w:r w:rsidRPr="00167D7A">
        <w:rPr>
          <w:rFonts w:cstheme="minorHAnsi"/>
        </w:rPr>
        <w:t>Pflichten</w:t>
      </w:r>
      <w:r w:rsidR="00124D8F" w:rsidRPr="00167D7A">
        <w:rPr>
          <w:rFonts w:cstheme="minorHAnsi"/>
        </w:rPr>
        <w:t xml:space="preserve"> </w:t>
      </w:r>
      <w:r w:rsidRPr="00167D7A">
        <w:rPr>
          <w:rFonts w:cstheme="minorHAnsi"/>
        </w:rPr>
        <w:t>und</w:t>
      </w:r>
      <w:r w:rsidR="00124D8F" w:rsidRPr="00167D7A">
        <w:rPr>
          <w:rFonts w:cstheme="minorHAnsi"/>
        </w:rPr>
        <w:t xml:space="preserve"> </w:t>
      </w:r>
      <w:r w:rsidRPr="00167D7A">
        <w:rPr>
          <w:rFonts w:cstheme="minorHAnsi"/>
        </w:rPr>
        <w:t>Anforderungen</w:t>
      </w:r>
      <w:r w:rsidR="00124D8F" w:rsidRPr="00167D7A">
        <w:rPr>
          <w:rFonts w:cstheme="minorHAnsi"/>
        </w:rPr>
        <w:t xml:space="preserve"> </w:t>
      </w:r>
      <w:r w:rsidRPr="00167D7A">
        <w:rPr>
          <w:rFonts w:cstheme="minorHAnsi"/>
        </w:rPr>
        <w:t>sind:</w:t>
      </w:r>
    </w:p>
    <w:p w14:paraId="64AB72D4" w14:textId="0C755C77" w:rsidR="00224AA1" w:rsidRPr="00167D7A" w:rsidRDefault="00224AA1" w:rsidP="00224AA1">
      <w:pPr>
        <w:pStyle w:val="Listenabsatz"/>
        <w:numPr>
          <w:ilvl w:val="0"/>
          <w:numId w:val="1"/>
        </w:numPr>
        <w:rPr>
          <w:rFonts w:eastAsia="Times New Roman" w:cstheme="minorHAnsi"/>
        </w:rPr>
      </w:pPr>
      <w:r w:rsidRPr="00167D7A">
        <w:rPr>
          <w:rFonts w:eastAsia="Times New Roman" w:cstheme="minorHAnsi"/>
        </w:rPr>
        <w:t>Eigene</w:t>
      </w:r>
      <w:r w:rsidR="00124D8F" w:rsidRPr="00167D7A">
        <w:rPr>
          <w:rFonts w:eastAsia="Times New Roman" w:cstheme="minorHAnsi"/>
        </w:rPr>
        <w:t xml:space="preserve"> </w:t>
      </w:r>
      <w:r w:rsidRPr="00167D7A">
        <w:rPr>
          <w:rFonts w:eastAsia="Times New Roman" w:cstheme="minorHAnsi"/>
        </w:rPr>
        <w:t>Mitarbeitende</w:t>
      </w:r>
      <w:r w:rsidR="00124D8F" w:rsidRPr="00167D7A">
        <w:rPr>
          <w:rFonts w:eastAsia="Times New Roman" w:cstheme="minorHAnsi"/>
        </w:rPr>
        <w:t xml:space="preserve"> </w:t>
      </w:r>
      <w:r w:rsidRPr="00167D7A">
        <w:rPr>
          <w:rFonts w:eastAsia="Times New Roman" w:cstheme="minorHAnsi"/>
        </w:rPr>
        <w:t>und</w:t>
      </w:r>
      <w:r w:rsidR="00124D8F" w:rsidRPr="00167D7A">
        <w:rPr>
          <w:rFonts w:eastAsia="Times New Roman" w:cstheme="minorHAnsi"/>
        </w:rPr>
        <w:t xml:space="preserve"> </w:t>
      </w:r>
      <w:r w:rsidRPr="00167D7A">
        <w:rPr>
          <w:rFonts w:eastAsia="Times New Roman" w:cstheme="minorHAnsi"/>
        </w:rPr>
        <w:t>beauftragte</w:t>
      </w:r>
      <w:r w:rsidR="00124D8F" w:rsidRPr="00167D7A">
        <w:rPr>
          <w:rFonts w:eastAsia="Times New Roman" w:cstheme="minorHAnsi"/>
        </w:rPr>
        <w:t xml:space="preserve"> </w:t>
      </w:r>
      <w:r w:rsidRPr="00167D7A">
        <w:rPr>
          <w:rFonts w:eastAsia="Times New Roman" w:cstheme="minorHAnsi"/>
        </w:rPr>
        <w:t>Dienstleister,</w:t>
      </w:r>
      <w:r w:rsidR="00124D8F" w:rsidRPr="00167D7A">
        <w:rPr>
          <w:rFonts w:eastAsia="Times New Roman" w:cstheme="minorHAnsi"/>
        </w:rPr>
        <w:t xml:space="preserve"> </w:t>
      </w:r>
      <w:r w:rsidRPr="00167D7A">
        <w:rPr>
          <w:rFonts w:eastAsia="Times New Roman" w:cstheme="minorHAnsi"/>
        </w:rPr>
        <w:t>welche</w:t>
      </w:r>
      <w:r w:rsidR="00124D8F" w:rsidRPr="00167D7A">
        <w:rPr>
          <w:rFonts w:eastAsia="Times New Roman" w:cstheme="minorHAnsi"/>
        </w:rPr>
        <w:t xml:space="preserve"> </w:t>
      </w:r>
      <w:r w:rsidRPr="00167D7A">
        <w:rPr>
          <w:rFonts w:eastAsia="Times New Roman" w:cstheme="minorHAnsi"/>
        </w:rPr>
        <w:t>administrative</w:t>
      </w:r>
      <w:r w:rsidR="00124D8F" w:rsidRPr="00167D7A">
        <w:rPr>
          <w:rFonts w:eastAsia="Times New Roman" w:cstheme="minorHAnsi"/>
        </w:rPr>
        <w:t xml:space="preserve"> </w:t>
      </w:r>
      <w:r w:rsidRPr="00167D7A">
        <w:rPr>
          <w:rFonts w:eastAsia="Times New Roman" w:cstheme="minorHAnsi"/>
        </w:rPr>
        <w:t>Arbeiten</w:t>
      </w:r>
      <w:r w:rsidR="00124D8F" w:rsidRPr="00167D7A">
        <w:rPr>
          <w:rFonts w:eastAsia="Times New Roman" w:cstheme="minorHAnsi"/>
        </w:rPr>
        <w:t xml:space="preserve"> </w:t>
      </w:r>
      <w:r w:rsidRPr="00167D7A">
        <w:rPr>
          <w:rFonts w:eastAsia="Times New Roman" w:cstheme="minorHAnsi"/>
        </w:rPr>
        <w:t>an</w:t>
      </w:r>
      <w:r w:rsidR="00124D8F" w:rsidRPr="00167D7A">
        <w:rPr>
          <w:rFonts w:eastAsia="Times New Roman" w:cstheme="minorHAnsi"/>
        </w:rPr>
        <w:t xml:space="preserve"> </w:t>
      </w:r>
      <w:r w:rsidRPr="00167D7A">
        <w:rPr>
          <w:rFonts w:eastAsia="Times New Roman" w:cstheme="minorHAnsi"/>
        </w:rPr>
        <w:t>IT-</w:t>
      </w:r>
      <w:r w:rsidR="00124D8F" w:rsidRPr="00167D7A">
        <w:rPr>
          <w:rFonts w:eastAsia="Times New Roman" w:cstheme="minorHAnsi"/>
        </w:rPr>
        <w:t xml:space="preserve"> </w:t>
      </w:r>
      <w:r w:rsidRPr="00167D7A">
        <w:rPr>
          <w:rFonts w:eastAsia="Times New Roman" w:cstheme="minorHAnsi"/>
        </w:rPr>
        <w:t>Systemen</w:t>
      </w:r>
      <w:r w:rsidR="00124D8F" w:rsidRPr="00167D7A">
        <w:rPr>
          <w:rFonts w:eastAsia="Times New Roman" w:cstheme="minorHAnsi"/>
        </w:rPr>
        <w:t xml:space="preserve"> </w:t>
      </w:r>
      <w:r w:rsidRPr="00167D7A">
        <w:rPr>
          <w:rFonts w:eastAsia="Times New Roman" w:cstheme="minorHAnsi"/>
        </w:rPr>
        <w:t>und</w:t>
      </w:r>
      <w:r w:rsidR="00124D8F" w:rsidRPr="00167D7A">
        <w:rPr>
          <w:rFonts w:eastAsia="Times New Roman" w:cstheme="minorHAnsi"/>
        </w:rPr>
        <w:t xml:space="preserve"> </w:t>
      </w:r>
      <w:r w:rsidRPr="00167D7A">
        <w:rPr>
          <w:rFonts w:eastAsia="Times New Roman" w:cstheme="minorHAnsi"/>
        </w:rPr>
        <w:t>Anwendungen</w:t>
      </w:r>
      <w:r w:rsidR="00124D8F" w:rsidRPr="00167D7A">
        <w:rPr>
          <w:rFonts w:eastAsia="Times New Roman" w:cstheme="minorHAnsi"/>
        </w:rPr>
        <w:t xml:space="preserve"> </w:t>
      </w:r>
      <w:r w:rsidRPr="00167D7A">
        <w:rPr>
          <w:rFonts w:eastAsia="Times New Roman" w:cstheme="minorHAnsi"/>
        </w:rPr>
        <w:t>von</w:t>
      </w:r>
      <w:r w:rsidR="00124D8F" w:rsidRPr="00167D7A">
        <w:rPr>
          <w:rFonts w:eastAsia="Times New Roman" w:cstheme="minorHAnsi"/>
        </w:rPr>
        <w:t xml:space="preserve"> </w:t>
      </w:r>
      <w:r w:rsidRPr="00167D7A">
        <w:rPr>
          <w:rFonts w:eastAsia="Times New Roman" w:cstheme="minorHAnsi"/>
        </w:rPr>
        <w:t>der</w:t>
      </w:r>
      <w:r w:rsidR="00124D8F" w:rsidRPr="00167D7A">
        <w:rPr>
          <w:rFonts w:eastAsia="Times New Roman" w:cstheme="minorHAnsi"/>
        </w:rPr>
        <w:t xml:space="preserve"> </w:t>
      </w:r>
      <w:r w:rsidRPr="00167D7A">
        <w:rPr>
          <w:rFonts w:eastAsia="Times New Roman" w:cstheme="minorHAnsi"/>
          <w:highlight w:val="yellow"/>
        </w:rPr>
        <w:t>&lt;Institution&gt;</w:t>
      </w:r>
      <w:r w:rsidR="00124D8F" w:rsidRPr="00167D7A">
        <w:rPr>
          <w:rFonts w:eastAsia="Times New Roman" w:cstheme="minorHAnsi"/>
        </w:rPr>
        <w:t xml:space="preserve"> </w:t>
      </w:r>
      <w:r w:rsidRPr="00167D7A">
        <w:rPr>
          <w:rFonts w:eastAsia="Times New Roman" w:cstheme="minorHAnsi"/>
        </w:rPr>
        <w:t>durchführen,</w:t>
      </w:r>
    </w:p>
    <w:p w14:paraId="3CCA73BC" w14:textId="5CD353F1" w:rsidR="00467029" w:rsidRPr="00167D7A" w:rsidRDefault="00224AA1" w:rsidP="00224AA1">
      <w:pPr>
        <w:pStyle w:val="Listenabsatz"/>
        <w:numPr>
          <w:ilvl w:val="0"/>
          <w:numId w:val="1"/>
        </w:numPr>
        <w:rPr>
          <w:rFonts w:eastAsia="Times New Roman" w:cstheme="minorHAnsi"/>
        </w:rPr>
      </w:pPr>
      <w:r w:rsidRPr="00167D7A">
        <w:rPr>
          <w:rFonts w:eastAsia="Times New Roman" w:cstheme="minorHAnsi"/>
        </w:rPr>
        <w:t>Eigene</w:t>
      </w:r>
      <w:r w:rsidR="00124D8F" w:rsidRPr="00167D7A">
        <w:rPr>
          <w:rFonts w:eastAsia="Times New Roman" w:cstheme="minorHAnsi"/>
        </w:rPr>
        <w:t xml:space="preserve"> </w:t>
      </w:r>
      <w:r w:rsidRPr="00167D7A">
        <w:rPr>
          <w:rFonts w:eastAsia="Times New Roman" w:cstheme="minorHAnsi"/>
        </w:rPr>
        <w:t>Mitarbeitende</w:t>
      </w:r>
      <w:r w:rsidR="00124D8F" w:rsidRPr="00167D7A">
        <w:rPr>
          <w:rFonts w:eastAsia="Times New Roman" w:cstheme="minorHAnsi"/>
        </w:rPr>
        <w:t xml:space="preserve"> </w:t>
      </w:r>
      <w:r w:rsidRPr="00167D7A">
        <w:rPr>
          <w:rFonts w:eastAsia="Times New Roman" w:cstheme="minorHAnsi"/>
        </w:rPr>
        <w:t>und</w:t>
      </w:r>
      <w:r w:rsidR="00124D8F" w:rsidRPr="00167D7A">
        <w:rPr>
          <w:rFonts w:eastAsia="Times New Roman" w:cstheme="minorHAnsi"/>
        </w:rPr>
        <w:t xml:space="preserve"> </w:t>
      </w:r>
      <w:r w:rsidRPr="00167D7A">
        <w:rPr>
          <w:rFonts w:eastAsia="Times New Roman" w:cstheme="minorHAnsi"/>
        </w:rPr>
        <w:t>beauftragte</w:t>
      </w:r>
      <w:r w:rsidR="00124D8F" w:rsidRPr="00167D7A">
        <w:rPr>
          <w:rFonts w:eastAsia="Times New Roman" w:cstheme="minorHAnsi"/>
        </w:rPr>
        <w:t xml:space="preserve"> </w:t>
      </w:r>
      <w:r w:rsidRPr="00167D7A">
        <w:rPr>
          <w:rFonts w:eastAsia="Times New Roman" w:cstheme="minorHAnsi"/>
        </w:rPr>
        <w:t>Dienstleister,</w:t>
      </w:r>
      <w:r w:rsidR="00124D8F" w:rsidRPr="00167D7A">
        <w:rPr>
          <w:rFonts w:eastAsia="Times New Roman" w:cstheme="minorHAnsi"/>
        </w:rPr>
        <w:t xml:space="preserve"> </w:t>
      </w:r>
      <w:r w:rsidRPr="00167D7A">
        <w:rPr>
          <w:rFonts w:eastAsia="Times New Roman" w:cstheme="minorHAnsi"/>
        </w:rPr>
        <w:t>welche</w:t>
      </w:r>
      <w:r w:rsidR="00124D8F" w:rsidRPr="00167D7A">
        <w:rPr>
          <w:rFonts w:eastAsia="Times New Roman" w:cstheme="minorHAnsi"/>
        </w:rPr>
        <w:t xml:space="preserve"> </w:t>
      </w:r>
      <w:r w:rsidRPr="00167D7A">
        <w:rPr>
          <w:rFonts w:eastAsia="Times New Roman" w:cstheme="minorHAnsi"/>
        </w:rPr>
        <w:t>Applikationsbetreuung</w:t>
      </w:r>
      <w:r w:rsidR="00124D8F" w:rsidRPr="00167D7A">
        <w:rPr>
          <w:rFonts w:eastAsia="Times New Roman" w:cstheme="minorHAnsi"/>
        </w:rPr>
        <w:t xml:space="preserve"> </w:t>
      </w:r>
      <w:r w:rsidRPr="00167D7A">
        <w:rPr>
          <w:rFonts w:eastAsia="Times New Roman" w:cstheme="minorHAnsi"/>
        </w:rPr>
        <w:t>mit</w:t>
      </w:r>
      <w:r w:rsidR="00124D8F" w:rsidRPr="00167D7A">
        <w:rPr>
          <w:rFonts w:eastAsia="Times New Roman" w:cstheme="minorHAnsi"/>
        </w:rPr>
        <w:t xml:space="preserve"> </w:t>
      </w:r>
      <w:r w:rsidRPr="00167D7A">
        <w:rPr>
          <w:rFonts w:eastAsia="Times New Roman" w:cstheme="minorHAnsi"/>
        </w:rPr>
        <w:t>administrativem</w:t>
      </w:r>
      <w:r w:rsidR="00124D8F" w:rsidRPr="00167D7A">
        <w:rPr>
          <w:rFonts w:eastAsia="Times New Roman" w:cstheme="minorHAnsi"/>
        </w:rPr>
        <w:t xml:space="preserve"> </w:t>
      </w:r>
      <w:r w:rsidRPr="00167D7A">
        <w:rPr>
          <w:rFonts w:eastAsia="Times New Roman" w:cstheme="minorHAnsi"/>
        </w:rPr>
        <w:t>Charakter</w:t>
      </w:r>
      <w:r w:rsidR="00124D8F" w:rsidRPr="00167D7A">
        <w:rPr>
          <w:rFonts w:eastAsia="Times New Roman" w:cstheme="minorHAnsi"/>
        </w:rPr>
        <w:t xml:space="preserve"> </w:t>
      </w:r>
      <w:r w:rsidRPr="00167D7A">
        <w:rPr>
          <w:rFonts w:eastAsia="Times New Roman" w:cstheme="minorHAnsi"/>
        </w:rPr>
        <w:t>(z.</w:t>
      </w:r>
      <w:r w:rsidR="00124D8F" w:rsidRPr="00167D7A">
        <w:rPr>
          <w:rFonts w:eastAsia="Times New Roman" w:cstheme="minorHAnsi"/>
        </w:rPr>
        <w:t xml:space="preserve"> </w:t>
      </w:r>
      <w:r w:rsidRPr="00167D7A">
        <w:rPr>
          <w:rFonts w:eastAsia="Times New Roman" w:cstheme="minorHAnsi"/>
        </w:rPr>
        <w:t>B.</w:t>
      </w:r>
      <w:r w:rsidR="00124D8F" w:rsidRPr="00167D7A">
        <w:rPr>
          <w:rFonts w:eastAsia="Times New Roman" w:cstheme="minorHAnsi"/>
        </w:rPr>
        <w:t xml:space="preserve"> </w:t>
      </w:r>
      <w:r w:rsidRPr="00167D7A">
        <w:rPr>
          <w:rFonts w:eastAsia="Times New Roman" w:cstheme="minorHAnsi"/>
        </w:rPr>
        <w:t>Versionspflege,</w:t>
      </w:r>
      <w:r w:rsidR="00124D8F" w:rsidRPr="00167D7A">
        <w:rPr>
          <w:rFonts w:eastAsia="Times New Roman" w:cstheme="minorHAnsi"/>
        </w:rPr>
        <w:t xml:space="preserve"> </w:t>
      </w:r>
      <w:r w:rsidRPr="00167D7A">
        <w:rPr>
          <w:rFonts w:eastAsia="Times New Roman" w:cstheme="minorHAnsi"/>
        </w:rPr>
        <w:t>Benutzerverwaltung)</w:t>
      </w:r>
      <w:r w:rsidR="00124D8F" w:rsidRPr="00167D7A">
        <w:rPr>
          <w:rFonts w:eastAsia="Times New Roman" w:cstheme="minorHAnsi"/>
        </w:rPr>
        <w:t xml:space="preserve"> </w:t>
      </w:r>
      <w:r w:rsidRPr="00167D7A">
        <w:rPr>
          <w:rFonts w:eastAsia="Times New Roman" w:cstheme="minorHAnsi"/>
        </w:rPr>
        <w:t>betreiben.</w:t>
      </w:r>
      <w:r w:rsidR="00124D8F" w:rsidRPr="00167D7A">
        <w:rPr>
          <w:rFonts w:eastAsia="Times New Roman" w:cstheme="minorHAnsi"/>
        </w:rPr>
        <w:t xml:space="preserve"> </w:t>
      </w:r>
      <w:r w:rsidRPr="00167D7A">
        <w:rPr>
          <w:rFonts w:eastAsia="Times New Roman" w:cstheme="minorHAnsi"/>
        </w:rPr>
        <w:t>Die</w:t>
      </w:r>
      <w:r w:rsidR="00124D8F" w:rsidRPr="00167D7A">
        <w:rPr>
          <w:rFonts w:eastAsia="Times New Roman" w:cstheme="minorHAnsi"/>
        </w:rPr>
        <w:t xml:space="preserve"> </w:t>
      </w:r>
      <w:r w:rsidRPr="00167D7A">
        <w:rPr>
          <w:rFonts w:eastAsia="Times New Roman" w:cstheme="minorHAnsi"/>
        </w:rPr>
        <w:t>Kontrolle</w:t>
      </w:r>
      <w:r w:rsidR="00124D8F" w:rsidRPr="00167D7A">
        <w:rPr>
          <w:rFonts w:eastAsia="Times New Roman" w:cstheme="minorHAnsi"/>
        </w:rPr>
        <w:t xml:space="preserve"> </w:t>
      </w:r>
      <w:r w:rsidRPr="00167D7A">
        <w:rPr>
          <w:rFonts w:eastAsia="Times New Roman" w:cstheme="minorHAnsi"/>
        </w:rPr>
        <w:t>der</w:t>
      </w:r>
      <w:r w:rsidR="00124D8F" w:rsidRPr="00167D7A">
        <w:rPr>
          <w:rFonts w:eastAsia="Times New Roman" w:cstheme="minorHAnsi"/>
        </w:rPr>
        <w:t xml:space="preserve"> </w:t>
      </w:r>
      <w:r w:rsidRPr="00167D7A">
        <w:rPr>
          <w:rFonts w:eastAsia="Times New Roman" w:cstheme="minorHAnsi"/>
        </w:rPr>
        <w:t>korrekten</w:t>
      </w:r>
      <w:r w:rsidR="00124D8F" w:rsidRPr="00167D7A">
        <w:rPr>
          <w:rFonts w:eastAsia="Times New Roman" w:cstheme="minorHAnsi"/>
        </w:rPr>
        <w:t xml:space="preserve"> </w:t>
      </w:r>
      <w:r w:rsidRPr="00167D7A">
        <w:rPr>
          <w:rFonts w:eastAsia="Times New Roman" w:cstheme="minorHAnsi"/>
        </w:rPr>
        <w:t>Umsetzung</w:t>
      </w:r>
      <w:r w:rsidR="00124D8F" w:rsidRPr="00167D7A">
        <w:rPr>
          <w:rFonts w:eastAsia="Times New Roman" w:cstheme="minorHAnsi"/>
        </w:rPr>
        <w:t xml:space="preserve"> </w:t>
      </w:r>
      <w:r w:rsidRPr="00167D7A">
        <w:rPr>
          <w:rFonts w:eastAsia="Times New Roman" w:cstheme="minorHAnsi"/>
        </w:rPr>
        <w:t>der</w:t>
      </w:r>
      <w:r w:rsidR="00124D8F" w:rsidRPr="00167D7A">
        <w:rPr>
          <w:rFonts w:eastAsia="Times New Roman" w:cstheme="minorHAnsi"/>
        </w:rPr>
        <w:t xml:space="preserve"> </w:t>
      </w:r>
      <w:r w:rsidRPr="00167D7A">
        <w:rPr>
          <w:rFonts w:eastAsia="Times New Roman" w:cstheme="minorHAnsi"/>
        </w:rPr>
        <w:t>Vorgaben</w:t>
      </w:r>
      <w:r w:rsidR="00124D8F" w:rsidRPr="00167D7A">
        <w:rPr>
          <w:rFonts w:eastAsia="Times New Roman" w:cstheme="minorHAnsi"/>
        </w:rPr>
        <w:t xml:space="preserve"> </w:t>
      </w:r>
      <w:r w:rsidRPr="00167D7A">
        <w:rPr>
          <w:rFonts w:eastAsia="Times New Roman" w:cstheme="minorHAnsi"/>
        </w:rPr>
        <w:t>erfolgt</w:t>
      </w:r>
      <w:r w:rsidR="00124D8F" w:rsidRPr="00167D7A">
        <w:rPr>
          <w:rFonts w:eastAsia="Times New Roman" w:cstheme="minorHAnsi"/>
        </w:rPr>
        <w:t xml:space="preserve"> </w:t>
      </w:r>
      <w:r w:rsidRPr="00167D7A">
        <w:rPr>
          <w:rFonts w:eastAsia="Times New Roman" w:cstheme="minorHAnsi"/>
        </w:rPr>
        <w:t>durch</w:t>
      </w:r>
      <w:r w:rsidR="00124D8F" w:rsidRPr="00167D7A">
        <w:rPr>
          <w:rFonts w:eastAsia="Times New Roman" w:cstheme="minorHAnsi"/>
        </w:rPr>
        <w:t xml:space="preserve"> </w:t>
      </w:r>
      <w:r w:rsidRPr="00167D7A">
        <w:rPr>
          <w:rFonts w:eastAsia="Times New Roman" w:cstheme="minorHAnsi"/>
        </w:rPr>
        <w:t>den</w:t>
      </w:r>
      <w:r w:rsidR="00124D8F" w:rsidRPr="00167D7A">
        <w:rPr>
          <w:rFonts w:eastAsia="Times New Roman" w:cstheme="minorHAnsi"/>
        </w:rPr>
        <w:t xml:space="preserve"> </w:t>
      </w:r>
      <w:r w:rsidRPr="00167D7A">
        <w:rPr>
          <w:rFonts w:eastAsia="Times New Roman" w:cstheme="minorHAnsi"/>
          <w:highlight w:val="yellow"/>
        </w:rPr>
        <w:t>&lt;Bereich</w:t>
      </w:r>
      <w:r w:rsidR="00124D8F" w:rsidRPr="00167D7A">
        <w:rPr>
          <w:rFonts w:eastAsia="Times New Roman" w:cstheme="minorHAnsi"/>
          <w:highlight w:val="yellow"/>
        </w:rPr>
        <w:t xml:space="preserve"> </w:t>
      </w:r>
      <w:r w:rsidRPr="00167D7A">
        <w:rPr>
          <w:rFonts w:eastAsia="Times New Roman" w:cstheme="minorHAnsi"/>
          <w:highlight w:val="yellow"/>
        </w:rPr>
        <w:t>???&gt;</w:t>
      </w:r>
      <w:r w:rsidR="00124D8F" w:rsidRPr="00167D7A">
        <w:rPr>
          <w:rFonts w:eastAsia="Times New Roman" w:cstheme="minorHAnsi"/>
        </w:rPr>
        <w:t xml:space="preserve"> </w:t>
      </w:r>
      <w:r w:rsidRPr="00167D7A">
        <w:rPr>
          <w:rFonts w:eastAsia="Times New Roman" w:cstheme="minorHAnsi"/>
        </w:rPr>
        <w:t>bei</w:t>
      </w:r>
      <w:r w:rsidR="00124D8F" w:rsidRPr="00167D7A">
        <w:rPr>
          <w:rFonts w:eastAsia="Times New Roman" w:cstheme="minorHAnsi"/>
        </w:rPr>
        <w:t xml:space="preserve"> </w:t>
      </w:r>
      <w:r w:rsidRPr="00167D7A">
        <w:rPr>
          <w:rFonts w:eastAsia="Times New Roman" w:cstheme="minorHAnsi"/>
        </w:rPr>
        <w:t>der</w:t>
      </w:r>
      <w:r w:rsidR="00124D8F" w:rsidRPr="00167D7A">
        <w:rPr>
          <w:rFonts w:eastAsia="Times New Roman" w:cstheme="minorHAnsi"/>
        </w:rPr>
        <w:t xml:space="preserve"> </w:t>
      </w:r>
      <w:r w:rsidRPr="00167D7A">
        <w:rPr>
          <w:rFonts w:cstheme="minorHAnsi"/>
          <w:highlight w:val="yellow"/>
        </w:rPr>
        <w:t>&lt;Institution&gt;</w:t>
      </w:r>
      <w:r w:rsidRPr="00167D7A">
        <w:rPr>
          <w:rFonts w:eastAsia="Times New Roman" w:cstheme="minorHAnsi"/>
        </w:rPr>
        <w:t>.</w:t>
      </w:r>
    </w:p>
    <w:p w14:paraId="3DC6C711" w14:textId="2B77870F" w:rsidR="00467029" w:rsidRPr="00167D7A" w:rsidRDefault="00467029" w:rsidP="00EA7053">
      <w:pPr>
        <w:pStyle w:val="berschrift2"/>
      </w:pPr>
      <w:bookmarkStart w:id="14" w:name="_Toc83735832"/>
      <w:r w:rsidRPr="00167D7A">
        <w:lastRenderedPageBreak/>
        <w:t>Genehmigungs-</w:t>
      </w:r>
      <w:r w:rsidR="00124D8F" w:rsidRPr="00167D7A">
        <w:t xml:space="preserve"> </w:t>
      </w:r>
      <w:r w:rsidRPr="00167D7A">
        <w:t>und</w:t>
      </w:r>
      <w:r w:rsidR="00124D8F" w:rsidRPr="00167D7A">
        <w:t xml:space="preserve"> </w:t>
      </w:r>
      <w:r w:rsidRPr="00167D7A">
        <w:t>Änderungsverfahren</w:t>
      </w:r>
      <w:bookmarkEnd w:id="14"/>
    </w:p>
    <w:p w14:paraId="0DCFB3DE" w14:textId="21446BA0" w:rsidR="00467029" w:rsidRPr="00167D7A" w:rsidRDefault="002329CB" w:rsidP="00467029">
      <w:pPr>
        <w:rPr>
          <w:rFonts w:cstheme="minorHAnsi"/>
        </w:rPr>
      </w:pPr>
      <w:r w:rsidRPr="00167D7A">
        <w:rPr>
          <w:rFonts w:cstheme="minorHAnsi"/>
        </w:rPr>
        <w:t>Die</w:t>
      </w:r>
      <w:r w:rsidR="00124D8F" w:rsidRPr="00167D7A">
        <w:rPr>
          <w:rFonts w:cstheme="minorHAnsi"/>
        </w:rPr>
        <w:t xml:space="preserve"> </w:t>
      </w:r>
      <w:r w:rsidRPr="00167D7A">
        <w:rPr>
          <w:rFonts w:cstheme="minorHAnsi"/>
        </w:rPr>
        <w:t>Sicherheitsrichtlinie</w:t>
      </w:r>
      <w:r w:rsidR="00124D8F" w:rsidRPr="00167D7A">
        <w:rPr>
          <w:rFonts w:cstheme="minorHAnsi"/>
        </w:rPr>
        <w:t xml:space="preserve"> </w:t>
      </w:r>
      <w:r w:rsidR="00EA7053" w:rsidRPr="00167D7A">
        <w:rPr>
          <w:rFonts w:cstheme="minorHAnsi"/>
        </w:rPr>
        <w:t>„</w:t>
      </w:r>
      <w:r w:rsidR="00F33C79">
        <w:rPr>
          <w:rFonts w:cstheme="minorHAnsi"/>
        </w:rPr>
        <w:t>IT-Verkabelung</w:t>
      </w:r>
      <w:r w:rsidR="00467029" w:rsidRPr="00167D7A">
        <w:rPr>
          <w:rFonts w:cstheme="minorHAnsi"/>
        </w:rPr>
        <w:t>“</w:t>
      </w:r>
      <w:r w:rsidR="00124D8F" w:rsidRPr="00167D7A">
        <w:rPr>
          <w:rFonts w:cstheme="minorHAnsi"/>
        </w:rPr>
        <w:t xml:space="preserve"> </w:t>
      </w:r>
      <w:r w:rsidR="00224AA1" w:rsidRPr="00167D7A">
        <w:rPr>
          <w:rFonts w:cstheme="minorHAnsi"/>
        </w:rPr>
        <w:t>wird</w:t>
      </w:r>
      <w:r w:rsidR="00124D8F" w:rsidRPr="00167D7A">
        <w:rPr>
          <w:rFonts w:cstheme="minorHAnsi"/>
        </w:rPr>
        <w:t xml:space="preserve"> </w:t>
      </w:r>
      <w:r w:rsidR="00224AA1" w:rsidRPr="00167D7A">
        <w:rPr>
          <w:rFonts w:cstheme="minorHAnsi"/>
        </w:rPr>
        <w:t>durch</w:t>
      </w:r>
      <w:r w:rsidR="00124D8F" w:rsidRPr="00167D7A">
        <w:rPr>
          <w:rFonts w:cstheme="minorHAnsi"/>
        </w:rPr>
        <w:t xml:space="preserve"> </w:t>
      </w:r>
      <w:r w:rsidR="00224AA1" w:rsidRPr="00167D7A">
        <w:rPr>
          <w:rFonts w:cstheme="minorHAnsi"/>
        </w:rPr>
        <w:t>den</w:t>
      </w:r>
      <w:r w:rsidR="00124D8F" w:rsidRPr="00167D7A">
        <w:rPr>
          <w:rFonts w:cstheme="minorHAnsi"/>
        </w:rPr>
        <w:t xml:space="preserve"> </w:t>
      </w:r>
      <w:r w:rsidR="00224AA1" w:rsidRPr="00167D7A">
        <w:rPr>
          <w:rFonts w:cstheme="minorHAnsi"/>
          <w:highlight w:val="yellow"/>
        </w:rPr>
        <w:t>&lt;Informationssicherheitsbeauftragter&gt;</w:t>
      </w:r>
      <w:r w:rsidR="00124D8F" w:rsidRPr="00167D7A">
        <w:rPr>
          <w:rFonts w:cstheme="minorHAnsi"/>
        </w:rPr>
        <w:t xml:space="preserve"> </w:t>
      </w:r>
      <w:r w:rsidR="00224AA1" w:rsidRPr="00167D7A">
        <w:rPr>
          <w:rFonts w:cstheme="minorHAnsi"/>
        </w:rPr>
        <w:t>verantwortet.</w:t>
      </w:r>
      <w:r w:rsidR="00124D8F" w:rsidRPr="00167D7A">
        <w:rPr>
          <w:rFonts w:cstheme="minorHAnsi"/>
        </w:rPr>
        <w:t xml:space="preserve"> </w:t>
      </w:r>
      <w:r w:rsidR="00224AA1" w:rsidRPr="00167D7A">
        <w:rPr>
          <w:rFonts w:cstheme="minorHAnsi"/>
        </w:rPr>
        <w:t>Die</w:t>
      </w:r>
      <w:r w:rsidR="00124D8F" w:rsidRPr="00167D7A">
        <w:rPr>
          <w:rFonts w:cstheme="minorHAnsi"/>
        </w:rPr>
        <w:t xml:space="preserve"> </w:t>
      </w:r>
      <w:r w:rsidR="00224AA1" w:rsidRPr="00167D7A">
        <w:rPr>
          <w:rFonts w:cstheme="minorHAnsi"/>
        </w:rPr>
        <w:t>Pflege</w:t>
      </w:r>
      <w:r w:rsidR="00124D8F" w:rsidRPr="00167D7A">
        <w:rPr>
          <w:rFonts w:cstheme="minorHAnsi"/>
        </w:rPr>
        <w:t xml:space="preserve"> </w:t>
      </w:r>
      <w:r w:rsidR="00224AA1" w:rsidRPr="00167D7A">
        <w:rPr>
          <w:rFonts w:cstheme="minorHAnsi"/>
        </w:rPr>
        <w:t>dieses</w:t>
      </w:r>
      <w:r w:rsidR="00124D8F" w:rsidRPr="00167D7A">
        <w:rPr>
          <w:rFonts w:cstheme="minorHAnsi"/>
        </w:rPr>
        <w:t xml:space="preserve"> </w:t>
      </w:r>
      <w:r w:rsidR="00224AA1" w:rsidRPr="00167D7A">
        <w:rPr>
          <w:rFonts w:cstheme="minorHAnsi"/>
        </w:rPr>
        <w:t>Dokuments</w:t>
      </w:r>
      <w:r w:rsidR="00124D8F" w:rsidRPr="00167D7A">
        <w:rPr>
          <w:rFonts w:cstheme="minorHAnsi"/>
        </w:rPr>
        <w:t xml:space="preserve"> </w:t>
      </w:r>
      <w:r w:rsidR="00224AA1" w:rsidRPr="00167D7A">
        <w:rPr>
          <w:rFonts w:cstheme="minorHAnsi"/>
        </w:rPr>
        <w:t>unterliegt</w:t>
      </w:r>
      <w:r w:rsidR="00124D8F" w:rsidRPr="00167D7A">
        <w:rPr>
          <w:rFonts w:cstheme="minorHAnsi"/>
        </w:rPr>
        <w:t xml:space="preserve"> </w:t>
      </w:r>
      <w:r w:rsidR="00224AA1" w:rsidRPr="00167D7A">
        <w:rPr>
          <w:rFonts w:cstheme="minorHAnsi"/>
        </w:rPr>
        <w:t>dem</w:t>
      </w:r>
      <w:r w:rsidR="00124D8F" w:rsidRPr="00167D7A">
        <w:rPr>
          <w:rFonts w:cstheme="minorHAnsi"/>
        </w:rPr>
        <w:t xml:space="preserve"> </w:t>
      </w:r>
      <w:r w:rsidR="00224AA1" w:rsidRPr="00167D7A">
        <w:rPr>
          <w:rFonts w:cstheme="minorHAnsi"/>
          <w:highlight w:val="yellow"/>
        </w:rPr>
        <w:t>&lt;Bereich</w:t>
      </w:r>
      <w:r w:rsidR="00124D8F" w:rsidRPr="00167D7A">
        <w:rPr>
          <w:rFonts w:cstheme="minorHAnsi"/>
          <w:highlight w:val="yellow"/>
        </w:rPr>
        <w:t xml:space="preserve"> </w:t>
      </w:r>
      <w:r w:rsidR="00224AA1" w:rsidRPr="00167D7A">
        <w:rPr>
          <w:rFonts w:cstheme="minorHAnsi"/>
          <w:highlight w:val="yellow"/>
        </w:rPr>
        <w:t>???&gt;</w:t>
      </w:r>
      <w:r w:rsidR="00124D8F" w:rsidRPr="00167D7A">
        <w:rPr>
          <w:rFonts w:cstheme="minorHAnsi"/>
        </w:rPr>
        <w:t xml:space="preserve"> </w:t>
      </w:r>
      <w:r w:rsidR="00224AA1" w:rsidRPr="00167D7A">
        <w:rPr>
          <w:rFonts w:cstheme="minorHAnsi"/>
        </w:rPr>
        <w:t>vertreten</w:t>
      </w:r>
      <w:r w:rsidR="00124D8F" w:rsidRPr="00167D7A">
        <w:rPr>
          <w:rFonts w:cstheme="minorHAnsi"/>
        </w:rPr>
        <w:t xml:space="preserve"> </w:t>
      </w:r>
      <w:r w:rsidR="00224AA1" w:rsidRPr="00167D7A">
        <w:rPr>
          <w:rFonts w:cstheme="minorHAnsi"/>
        </w:rPr>
        <w:t>durch</w:t>
      </w:r>
      <w:r w:rsidR="00124D8F" w:rsidRPr="00167D7A">
        <w:rPr>
          <w:rFonts w:cstheme="minorHAnsi"/>
        </w:rPr>
        <w:t xml:space="preserve"> </w:t>
      </w:r>
      <w:r w:rsidR="00224AA1" w:rsidRPr="00167D7A">
        <w:rPr>
          <w:rFonts w:cstheme="minorHAnsi"/>
        </w:rPr>
        <w:t>den</w:t>
      </w:r>
      <w:r w:rsidR="00124D8F" w:rsidRPr="00167D7A">
        <w:rPr>
          <w:rFonts w:cstheme="minorHAnsi"/>
        </w:rPr>
        <w:t xml:space="preserve"> </w:t>
      </w:r>
      <w:r w:rsidR="00224AA1" w:rsidRPr="00167D7A">
        <w:rPr>
          <w:rFonts w:cstheme="minorHAnsi"/>
          <w:highlight w:val="yellow"/>
        </w:rPr>
        <w:t>&lt;Informationssicherheitsbeauftragter&gt;</w:t>
      </w:r>
      <w:r w:rsidR="00224AA1" w:rsidRPr="00167D7A">
        <w:rPr>
          <w:rFonts w:cstheme="minorHAnsi"/>
        </w:rPr>
        <w:t>.</w:t>
      </w:r>
      <w:r w:rsidR="00124D8F" w:rsidRPr="00167D7A">
        <w:rPr>
          <w:rFonts w:cstheme="minorHAnsi"/>
        </w:rPr>
        <w:t xml:space="preserve"> </w:t>
      </w:r>
      <w:r w:rsidR="00224AA1" w:rsidRPr="00167D7A">
        <w:rPr>
          <w:rFonts w:cstheme="minorHAnsi"/>
        </w:rPr>
        <w:t>Änderungen</w:t>
      </w:r>
      <w:r w:rsidR="00124D8F" w:rsidRPr="00167D7A">
        <w:rPr>
          <w:rFonts w:cstheme="minorHAnsi"/>
        </w:rPr>
        <w:t xml:space="preserve"> </w:t>
      </w:r>
      <w:r w:rsidR="00224AA1" w:rsidRPr="00167D7A">
        <w:rPr>
          <w:rFonts w:cstheme="minorHAnsi"/>
        </w:rPr>
        <w:t>werden</w:t>
      </w:r>
      <w:r w:rsidR="00124D8F" w:rsidRPr="00167D7A">
        <w:rPr>
          <w:rFonts w:cstheme="minorHAnsi"/>
        </w:rPr>
        <w:t xml:space="preserve"> </w:t>
      </w:r>
      <w:r w:rsidR="00224AA1" w:rsidRPr="00167D7A">
        <w:rPr>
          <w:rFonts w:cstheme="minorHAnsi"/>
        </w:rPr>
        <w:t>ausschließlich</w:t>
      </w:r>
      <w:r w:rsidR="00124D8F" w:rsidRPr="00167D7A">
        <w:rPr>
          <w:rFonts w:cstheme="minorHAnsi"/>
        </w:rPr>
        <w:t xml:space="preserve"> </w:t>
      </w:r>
      <w:r w:rsidR="00224AA1" w:rsidRPr="00167D7A">
        <w:rPr>
          <w:rFonts w:cstheme="minorHAnsi"/>
        </w:rPr>
        <w:t>von</w:t>
      </w:r>
      <w:r w:rsidR="00124D8F" w:rsidRPr="00167D7A">
        <w:rPr>
          <w:rFonts w:cstheme="minorHAnsi"/>
        </w:rPr>
        <w:t xml:space="preserve"> </w:t>
      </w:r>
      <w:r w:rsidR="00224AA1" w:rsidRPr="00167D7A">
        <w:rPr>
          <w:rFonts w:cstheme="minorHAnsi"/>
        </w:rPr>
        <w:t>dieser</w:t>
      </w:r>
      <w:r w:rsidR="00124D8F" w:rsidRPr="00167D7A">
        <w:rPr>
          <w:rFonts w:cstheme="minorHAnsi"/>
        </w:rPr>
        <w:t xml:space="preserve"> </w:t>
      </w:r>
      <w:r w:rsidR="00224AA1" w:rsidRPr="00167D7A">
        <w:rPr>
          <w:rFonts w:cstheme="minorHAnsi"/>
        </w:rPr>
        <w:t>Person</w:t>
      </w:r>
      <w:r w:rsidR="00124D8F" w:rsidRPr="00167D7A">
        <w:rPr>
          <w:rFonts w:cstheme="minorHAnsi"/>
        </w:rPr>
        <w:t xml:space="preserve"> </w:t>
      </w:r>
      <w:r w:rsidR="00224AA1" w:rsidRPr="00167D7A">
        <w:rPr>
          <w:rFonts w:cstheme="minorHAnsi"/>
        </w:rPr>
        <w:t>oder</w:t>
      </w:r>
      <w:r w:rsidR="00124D8F" w:rsidRPr="00167D7A">
        <w:rPr>
          <w:rFonts w:cstheme="minorHAnsi"/>
        </w:rPr>
        <w:t xml:space="preserve"> </w:t>
      </w:r>
      <w:r w:rsidR="00224AA1" w:rsidRPr="00167D7A">
        <w:rPr>
          <w:rFonts w:cstheme="minorHAnsi"/>
        </w:rPr>
        <w:t>seinem</w:t>
      </w:r>
      <w:r w:rsidR="00124D8F" w:rsidRPr="00167D7A">
        <w:rPr>
          <w:rFonts w:cstheme="minorHAnsi"/>
        </w:rPr>
        <w:t xml:space="preserve"> </w:t>
      </w:r>
      <w:r w:rsidR="00224AA1" w:rsidRPr="00167D7A">
        <w:rPr>
          <w:rFonts w:cstheme="minorHAnsi"/>
        </w:rPr>
        <w:t>Stellvertreter</w:t>
      </w:r>
      <w:r w:rsidR="00124D8F" w:rsidRPr="00167D7A">
        <w:rPr>
          <w:rFonts w:cstheme="minorHAnsi"/>
        </w:rPr>
        <w:t xml:space="preserve"> </w:t>
      </w:r>
      <w:r w:rsidR="00224AA1" w:rsidRPr="00167D7A">
        <w:rPr>
          <w:rFonts w:cstheme="minorHAnsi"/>
        </w:rPr>
        <w:t>vorgenommen.</w:t>
      </w:r>
      <w:r w:rsidR="00124D8F" w:rsidRPr="00167D7A">
        <w:rPr>
          <w:rFonts w:cstheme="minorHAnsi"/>
        </w:rPr>
        <w:t xml:space="preserve"> </w:t>
      </w:r>
      <w:r w:rsidR="00224AA1" w:rsidRPr="00167D7A">
        <w:rPr>
          <w:rFonts w:cstheme="minorHAnsi"/>
        </w:rPr>
        <w:t>Eine</w:t>
      </w:r>
      <w:r w:rsidR="00124D8F" w:rsidRPr="00167D7A">
        <w:rPr>
          <w:rFonts w:cstheme="minorHAnsi"/>
        </w:rPr>
        <w:t xml:space="preserve"> </w:t>
      </w:r>
      <w:r w:rsidR="00224AA1" w:rsidRPr="00167D7A">
        <w:rPr>
          <w:rFonts w:cstheme="minorHAnsi"/>
        </w:rPr>
        <w:t>Genehmigung</w:t>
      </w:r>
      <w:r w:rsidR="00124D8F" w:rsidRPr="00167D7A">
        <w:rPr>
          <w:rFonts w:cstheme="minorHAnsi"/>
        </w:rPr>
        <w:t xml:space="preserve"> </w:t>
      </w:r>
      <w:r w:rsidR="00224AA1" w:rsidRPr="00167D7A">
        <w:rPr>
          <w:rFonts w:cstheme="minorHAnsi"/>
        </w:rPr>
        <w:t>und</w:t>
      </w:r>
      <w:r w:rsidR="00124D8F" w:rsidRPr="00167D7A">
        <w:rPr>
          <w:rFonts w:cstheme="minorHAnsi"/>
        </w:rPr>
        <w:t xml:space="preserve"> </w:t>
      </w:r>
      <w:r w:rsidR="00224AA1" w:rsidRPr="00167D7A">
        <w:rPr>
          <w:rFonts w:cstheme="minorHAnsi"/>
        </w:rPr>
        <w:t>Freigabe</w:t>
      </w:r>
      <w:r w:rsidR="00124D8F" w:rsidRPr="00167D7A">
        <w:rPr>
          <w:rFonts w:cstheme="minorHAnsi"/>
        </w:rPr>
        <w:t xml:space="preserve"> </w:t>
      </w:r>
      <w:r w:rsidR="00224AA1" w:rsidRPr="00167D7A">
        <w:rPr>
          <w:rFonts w:cstheme="minorHAnsi"/>
        </w:rPr>
        <w:t>erfolgt</w:t>
      </w:r>
      <w:r w:rsidR="00124D8F" w:rsidRPr="00167D7A">
        <w:rPr>
          <w:rFonts w:cstheme="minorHAnsi"/>
        </w:rPr>
        <w:t xml:space="preserve"> </w:t>
      </w:r>
      <w:r w:rsidR="00224AA1" w:rsidRPr="00167D7A">
        <w:rPr>
          <w:rFonts w:cstheme="minorHAnsi"/>
        </w:rPr>
        <w:t>durch</w:t>
      </w:r>
      <w:r w:rsidR="00124D8F" w:rsidRPr="00167D7A">
        <w:rPr>
          <w:rFonts w:cstheme="minorHAnsi"/>
        </w:rPr>
        <w:t xml:space="preserve"> </w:t>
      </w:r>
      <w:r w:rsidR="00224AA1" w:rsidRPr="00167D7A">
        <w:rPr>
          <w:rFonts w:cstheme="minorHAnsi"/>
        </w:rPr>
        <w:t>den</w:t>
      </w:r>
      <w:r w:rsidR="00124D8F" w:rsidRPr="00167D7A">
        <w:rPr>
          <w:rFonts w:cstheme="minorHAnsi"/>
        </w:rPr>
        <w:t xml:space="preserve"> </w:t>
      </w:r>
      <w:r w:rsidR="00224AA1" w:rsidRPr="00167D7A">
        <w:rPr>
          <w:rFonts w:cstheme="minorHAnsi"/>
          <w:highlight w:val="yellow"/>
        </w:rPr>
        <w:t>&lt;Informationssicherheitsbeauftragter&gt;</w:t>
      </w:r>
      <w:r w:rsidR="00224AA1" w:rsidRPr="00167D7A">
        <w:rPr>
          <w:rFonts w:cstheme="minorHAnsi"/>
        </w:rPr>
        <w:t>.</w:t>
      </w:r>
    </w:p>
    <w:p w14:paraId="7433F335" w14:textId="2900E6A6" w:rsidR="00467029" w:rsidRPr="00167D7A" w:rsidRDefault="00467029" w:rsidP="00EA7053">
      <w:pPr>
        <w:pStyle w:val="berschrift2"/>
      </w:pPr>
      <w:bookmarkStart w:id="15" w:name="_Toc83735833"/>
      <w:r w:rsidRPr="00167D7A">
        <w:t>Aufbau</w:t>
      </w:r>
      <w:r w:rsidR="00124D8F" w:rsidRPr="00167D7A">
        <w:t xml:space="preserve"> </w:t>
      </w:r>
      <w:r w:rsidRPr="00167D7A">
        <w:t>des</w:t>
      </w:r>
      <w:r w:rsidR="00124D8F" w:rsidRPr="00167D7A">
        <w:t xml:space="preserve"> </w:t>
      </w:r>
      <w:r w:rsidRPr="00167D7A">
        <w:t>Dokuments</w:t>
      </w:r>
      <w:bookmarkEnd w:id="15"/>
      <w:r w:rsidR="00124D8F" w:rsidRPr="00167D7A">
        <w:t xml:space="preserve"> </w:t>
      </w:r>
    </w:p>
    <w:p w14:paraId="080634DD" w14:textId="102A978B" w:rsidR="00467029" w:rsidRPr="00167D7A" w:rsidRDefault="00467029" w:rsidP="00467029">
      <w:pPr>
        <w:rPr>
          <w:rFonts w:cstheme="minorHAnsi"/>
        </w:rPr>
      </w:pPr>
      <w:r w:rsidRPr="00167D7A">
        <w:rPr>
          <w:rFonts w:cstheme="minorHAnsi"/>
        </w:rPr>
        <w:t>Das</w:t>
      </w:r>
      <w:r w:rsidR="00124D8F" w:rsidRPr="00167D7A">
        <w:rPr>
          <w:rFonts w:cstheme="minorHAnsi"/>
        </w:rPr>
        <w:t xml:space="preserve"> </w:t>
      </w:r>
      <w:r w:rsidRPr="00167D7A">
        <w:rPr>
          <w:rFonts w:cstheme="minorHAnsi"/>
        </w:rPr>
        <w:t>vorliegende</w:t>
      </w:r>
      <w:r w:rsidR="00124D8F" w:rsidRPr="00167D7A">
        <w:rPr>
          <w:rFonts w:cstheme="minorHAnsi"/>
        </w:rPr>
        <w:t xml:space="preserve"> </w:t>
      </w:r>
      <w:r w:rsidRPr="00167D7A">
        <w:rPr>
          <w:rFonts w:cstheme="minorHAnsi"/>
        </w:rPr>
        <w:t>Dokument</w:t>
      </w:r>
      <w:r w:rsidR="00124D8F" w:rsidRPr="00167D7A">
        <w:rPr>
          <w:rFonts w:cstheme="minorHAnsi"/>
        </w:rPr>
        <w:t xml:space="preserve"> </w:t>
      </w:r>
      <w:r w:rsidRPr="00167D7A">
        <w:rPr>
          <w:rFonts w:cstheme="minorHAnsi"/>
        </w:rPr>
        <w:t>ist</w:t>
      </w:r>
      <w:r w:rsidR="00124D8F" w:rsidRPr="00167D7A">
        <w:rPr>
          <w:rFonts w:cstheme="minorHAnsi"/>
        </w:rPr>
        <w:t xml:space="preserve"> </w:t>
      </w:r>
      <w:r w:rsidRPr="00167D7A">
        <w:rPr>
          <w:rFonts w:cstheme="minorHAnsi"/>
        </w:rPr>
        <w:t>wie</w:t>
      </w:r>
      <w:r w:rsidR="00124D8F" w:rsidRPr="00167D7A">
        <w:rPr>
          <w:rFonts w:cstheme="minorHAnsi"/>
        </w:rPr>
        <w:t xml:space="preserve"> </w:t>
      </w:r>
      <w:r w:rsidRPr="00167D7A">
        <w:rPr>
          <w:rFonts w:cstheme="minorHAnsi"/>
        </w:rPr>
        <w:t>folgt</w:t>
      </w:r>
      <w:r w:rsidR="00124D8F" w:rsidRPr="00167D7A">
        <w:rPr>
          <w:rFonts w:cstheme="minorHAnsi"/>
        </w:rPr>
        <w:t xml:space="preserve"> </w:t>
      </w:r>
      <w:r w:rsidRPr="00167D7A">
        <w:rPr>
          <w:rFonts w:cstheme="minorHAnsi"/>
        </w:rPr>
        <w:t>aufgebaut:</w:t>
      </w:r>
    </w:p>
    <w:p w14:paraId="7126B875" w14:textId="78DA9148" w:rsidR="00467029" w:rsidRPr="00167D7A" w:rsidRDefault="00467029" w:rsidP="000C61F9">
      <w:pPr>
        <w:numPr>
          <w:ilvl w:val="0"/>
          <w:numId w:val="2"/>
        </w:numPr>
        <w:spacing w:before="100" w:beforeAutospacing="1" w:after="100" w:afterAutospacing="1"/>
        <w:rPr>
          <w:rFonts w:eastAsia="Times New Roman" w:cstheme="minorHAnsi"/>
        </w:rPr>
      </w:pPr>
      <w:r w:rsidRPr="00167D7A">
        <w:rPr>
          <w:rFonts w:eastAsia="Times New Roman" w:cstheme="minorHAnsi"/>
        </w:rPr>
        <w:t>Kapitel</w:t>
      </w:r>
      <w:r w:rsidR="00124D8F" w:rsidRPr="00167D7A">
        <w:rPr>
          <w:rFonts w:eastAsia="Times New Roman" w:cstheme="minorHAnsi"/>
        </w:rPr>
        <w:t xml:space="preserve"> </w:t>
      </w:r>
      <w:r w:rsidRPr="00167D7A">
        <w:rPr>
          <w:rFonts w:eastAsia="Times New Roman" w:cstheme="minorHAnsi"/>
        </w:rPr>
        <w:t>Basismaßnahmen:</w:t>
      </w:r>
      <w:r w:rsidR="00124D8F" w:rsidRPr="00167D7A">
        <w:rPr>
          <w:rFonts w:eastAsia="Times New Roman" w:cstheme="minorHAnsi"/>
        </w:rPr>
        <w:t xml:space="preserve"> </w:t>
      </w:r>
      <w:r w:rsidRPr="00167D7A">
        <w:rPr>
          <w:rFonts w:eastAsia="Times New Roman" w:cstheme="minorHAnsi"/>
        </w:rPr>
        <w:t>Beschreibung</w:t>
      </w:r>
      <w:r w:rsidR="00124D8F" w:rsidRPr="00167D7A">
        <w:rPr>
          <w:rFonts w:eastAsia="Times New Roman" w:cstheme="minorHAnsi"/>
        </w:rPr>
        <w:t xml:space="preserve"> </w:t>
      </w:r>
      <w:r w:rsidRPr="00167D7A">
        <w:rPr>
          <w:rFonts w:eastAsia="Times New Roman" w:cstheme="minorHAnsi"/>
        </w:rPr>
        <w:t>der</w:t>
      </w:r>
      <w:r w:rsidR="00124D8F" w:rsidRPr="00167D7A">
        <w:rPr>
          <w:rFonts w:eastAsia="Times New Roman" w:cstheme="minorHAnsi"/>
        </w:rPr>
        <w:t xml:space="preserve"> </w:t>
      </w:r>
      <w:r w:rsidRPr="00167D7A">
        <w:rPr>
          <w:rFonts w:eastAsia="Times New Roman" w:cstheme="minorHAnsi"/>
        </w:rPr>
        <w:t>Kernmaßnahmen,</w:t>
      </w:r>
      <w:r w:rsidR="00124D8F" w:rsidRPr="00167D7A">
        <w:rPr>
          <w:rFonts w:eastAsia="Times New Roman" w:cstheme="minorHAnsi"/>
        </w:rPr>
        <w:t xml:space="preserve"> </w:t>
      </w:r>
      <w:r w:rsidRPr="00167D7A">
        <w:rPr>
          <w:rFonts w:eastAsia="Times New Roman" w:cstheme="minorHAnsi"/>
        </w:rPr>
        <w:t>die</w:t>
      </w:r>
      <w:r w:rsidR="00124D8F" w:rsidRPr="00167D7A">
        <w:rPr>
          <w:rFonts w:eastAsia="Times New Roman" w:cstheme="minorHAnsi"/>
        </w:rPr>
        <w:t xml:space="preserve"> </w:t>
      </w:r>
      <w:r w:rsidRPr="00167D7A">
        <w:rPr>
          <w:rFonts w:eastAsia="Times New Roman" w:cstheme="minorHAnsi"/>
        </w:rPr>
        <w:t>für</w:t>
      </w:r>
      <w:r w:rsidR="00124D8F" w:rsidRPr="00167D7A">
        <w:rPr>
          <w:rFonts w:eastAsia="Times New Roman" w:cstheme="minorHAnsi"/>
        </w:rPr>
        <w:t xml:space="preserve"> </w:t>
      </w:r>
      <w:r w:rsidRPr="00167D7A">
        <w:rPr>
          <w:rFonts w:eastAsia="Times New Roman" w:cstheme="minorHAnsi"/>
        </w:rPr>
        <w:t>das</w:t>
      </w:r>
      <w:r w:rsidR="00124D8F" w:rsidRPr="00167D7A">
        <w:rPr>
          <w:rFonts w:eastAsia="Times New Roman" w:cstheme="minorHAnsi"/>
        </w:rPr>
        <w:t xml:space="preserve"> </w:t>
      </w:r>
      <w:r w:rsidRPr="00167D7A">
        <w:rPr>
          <w:rFonts w:eastAsia="Times New Roman" w:cstheme="minorHAnsi"/>
        </w:rPr>
        <w:t>Anforderungsmanagement</w:t>
      </w:r>
      <w:r w:rsidR="00124D8F" w:rsidRPr="00167D7A">
        <w:rPr>
          <w:rFonts w:eastAsia="Times New Roman" w:cstheme="minorHAnsi"/>
        </w:rPr>
        <w:t xml:space="preserve"> </w:t>
      </w:r>
      <w:r w:rsidRPr="00167D7A">
        <w:rPr>
          <w:rFonts w:eastAsia="Times New Roman" w:cstheme="minorHAnsi"/>
        </w:rPr>
        <w:t>zwingend</w:t>
      </w:r>
      <w:r w:rsidR="00124D8F" w:rsidRPr="00167D7A">
        <w:rPr>
          <w:rFonts w:eastAsia="Times New Roman" w:cstheme="minorHAnsi"/>
        </w:rPr>
        <w:t xml:space="preserve"> </w:t>
      </w:r>
      <w:r w:rsidRPr="00167D7A">
        <w:rPr>
          <w:rFonts w:eastAsia="Times New Roman" w:cstheme="minorHAnsi"/>
        </w:rPr>
        <w:t>erforderlich</w:t>
      </w:r>
      <w:r w:rsidR="00124D8F" w:rsidRPr="00167D7A">
        <w:rPr>
          <w:rFonts w:eastAsia="Times New Roman" w:cstheme="minorHAnsi"/>
        </w:rPr>
        <w:t xml:space="preserve"> </w:t>
      </w:r>
      <w:r w:rsidRPr="00167D7A">
        <w:rPr>
          <w:rFonts w:eastAsia="Times New Roman" w:cstheme="minorHAnsi"/>
        </w:rPr>
        <w:t>sind.</w:t>
      </w:r>
    </w:p>
    <w:p w14:paraId="757F46DA" w14:textId="0976AA97" w:rsidR="00467029" w:rsidRPr="00167D7A" w:rsidRDefault="00467029" w:rsidP="000C61F9">
      <w:pPr>
        <w:numPr>
          <w:ilvl w:val="0"/>
          <w:numId w:val="2"/>
        </w:numPr>
        <w:spacing w:before="100" w:beforeAutospacing="1" w:after="100" w:afterAutospacing="1"/>
        <w:rPr>
          <w:rFonts w:eastAsia="Times New Roman" w:cstheme="minorHAnsi"/>
        </w:rPr>
      </w:pPr>
      <w:r w:rsidRPr="00167D7A">
        <w:rPr>
          <w:rFonts w:eastAsia="Times New Roman" w:cstheme="minorHAnsi"/>
        </w:rPr>
        <w:t>Kapitel</w:t>
      </w:r>
      <w:r w:rsidR="00124D8F" w:rsidRPr="00167D7A">
        <w:rPr>
          <w:rFonts w:eastAsia="Times New Roman" w:cstheme="minorHAnsi"/>
        </w:rPr>
        <w:t xml:space="preserve"> </w:t>
      </w:r>
      <w:r w:rsidRPr="00167D7A">
        <w:rPr>
          <w:rFonts w:eastAsia="Times New Roman" w:cstheme="minorHAnsi"/>
        </w:rPr>
        <w:t>Standardmaßnahmen:</w:t>
      </w:r>
      <w:r w:rsidR="00124D8F" w:rsidRPr="00167D7A">
        <w:rPr>
          <w:rFonts w:eastAsia="Times New Roman" w:cstheme="minorHAnsi"/>
        </w:rPr>
        <w:t xml:space="preserve"> </w:t>
      </w:r>
      <w:r w:rsidRPr="00167D7A">
        <w:rPr>
          <w:rFonts w:eastAsia="Times New Roman" w:cstheme="minorHAnsi"/>
        </w:rPr>
        <w:t>Definition</w:t>
      </w:r>
      <w:r w:rsidR="00124D8F" w:rsidRPr="00167D7A">
        <w:rPr>
          <w:rFonts w:eastAsia="Times New Roman" w:cstheme="minorHAnsi"/>
        </w:rPr>
        <w:t xml:space="preserve"> </w:t>
      </w:r>
      <w:r w:rsidRPr="00167D7A">
        <w:rPr>
          <w:rFonts w:eastAsia="Times New Roman" w:cstheme="minorHAnsi"/>
        </w:rPr>
        <w:t>von</w:t>
      </w:r>
      <w:r w:rsidR="00124D8F" w:rsidRPr="00167D7A">
        <w:rPr>
          <w:rFonts w:eastAsia="Times New Roman" w:cstheme="minorHAnsi"/>
        </w:rPr>
        <w:t xml:space="preserve"> </w:t>
      </w:r>
      <w:r w:rsidRPr="00167D7A">
        <w:rPr>
          <w:rFonts w:eastAsia="Times New Roman" w:cstheme="minorHAnsi"/>
        </w:rPr>
        <w:t>Maßnahmen</w:t>
      </w:r>
      <w:r w:rsidR="00124D8F" w:rsidRPr="00167D7A">
        <w:rPr>
          <w:rFonts w:eastAsia="Times New Roman" w:cstheme="minorHAnsi"/>
        </w:rPr>
        <w:t xml:space="preserve"> </w:t>
      </w:r>
      <w:r w:rsidRPr="00167D7A">
        <w:rPr>
          <w:rFonts w:eastAsia="Times New Roman" w:cstheme="minorHAnsi"/>
        </w:rPr>
        <w:t>zur</w:t>
      </w:r>
      <w:r w:rsidR="00124D8F" w:rsidRPr="00167D7A">
        <w:rPr>
          <w:rFonts w:eastAsia="Times New Roman" w:cstheme="minorHAnsi"/>
        </w:rPr>
        <w:t xml:space="preserve"> </w:t>
      </w:r>
      <w:r w:rsidRPr="00167D7A">
        <w:rPr>
          <w:rFonts w:eastAsia="Times New Roman" w:cstheme="minorHAnsi"/>
        </w:rPr>
        <w:t>Erreichung</w:t>
      </w:r>
      <w:r w:rsidR="00124D8F" w:rsidRPr="00167D7A">
        <w:rPr>
          <w:rFonts w:eastAsia="Times New Roman" w:cstheme="minorHAnsi"/>
        </w:rPr>
        <w:t xml:space="preserve"> </w:t>
      </w:r>
      <w:r w:rsidRPr="00167D7A">
        <w:rPr>
          <w:rFonts w:eastAsia="Times New Roman" w:cstheme="minorHAnsi"/>
        </w:rPr>
        <w:t>eines</w:t>
      </w:r>
      <w:r w:rsidR="00124D8F" w:rsidRPr="00167D7A">
        <w:rPr>
          <w:rFonts w:eastAsia="Times New Roman" w:cstheme="minorHAnsi"/>
        </w:rPr>
        <w:t xml:space="preserve"> </w:t>
      </w:r>
      <w:r w:rsidRPr="00167D7A">
        <w:rPr>
          <w:rFonts w:eastAsia="Times New Roman" w:cstheme="minorHAnsi"/>
        </w:rPr>
        <w:t>vollumfänglichen</w:t>
      </w:r>
      <w:r w:rsidR="00124D8F" w:rsidRPr="00167D7A">
        <w:rPr>
          <w:rFonts w:eastAsia="Times New Roman" w:cstheme="minorHAnsi"/>
        </w:rPr>
        <w:t xml:space="preserve"> </w:t>
      </w:r>
      <w:r w:rsidRPr="00167D7A">
        <w:rPr>
          <w:rFonts w:eastAsia="Times New Roman" w:cstheme="minorHAnsi"/>
        </w:rPr>
        <w:t>Standardabsicherungsschutzniveaus</w:t>
      </w:r>
      <w:r w:rsidR="00124D8F" w:rsidRPr="00167D7A">
        <w:rPr>
          <w:rFonts w:eastAsia="Times New Roman" w:cstheme="minorHAnsi"/>
        </w:rPr>
        <w:t xml:space="preserve"> </w:t>
      </w:r>
      <w:r w:rsidRPr="00167D7A">
        <w:rPr>
          <w:rFonts w:eastAsia="Times New Roman" w:cstheme="minorHAnsi"/>
        </w:rPr>
        <w:t>für</w:t>
      </w:r>
      <w:r w:rsidR="00124D8F" w:rsidRPr="00167D7A">
        <w:rPr>
          <w:rFonts w:eastAsia="Times New Roman" w:cstheme="minorHAnsi"/>
        </w:rPr>
        <w:t xml:space="preserve"> </w:t>
      </w:r>
      <w:r w:rsidRPr="00167D7A">
        <w:rPr>
          <w:rFonts w:eastAsia="Times New Roman" w:cstheme="minorHAnsi"/>
        </w:rPr>
        <w:t>einen</w:t>
      </w:r>
      <w:r w:rsidR="00124D8F" w:rsidRPr="00167D7A">
        <w:rPr>
          <w:rFonts w:eastAsia="Times New Roman" w:cstheme="minorHAnsi"/>
        </w:rPr>
        <w:t xml:space="preserve"> </w:t>
      </w:r>
      <w:r w:rsidRPr="00167D7A">
        <w:rPr>
          <w:rFonts w:eastAsia="Times New Roman" w:cstheme="minorHAnsi"/>
        </w:rPr>
        <w:t>Schutzbedarf</w:t>
      </w:r>
      <w:r w:rsidR="00124D8F" w:rsidRPr="00167D7A">
        <w:rPr>
          <w:rFonts w:eastAsia="Times New Roman" w:cstheme="minorHAnsi"/>
        </w:rPr>
        <w:t xml:space="preserve"> </w:t>
      </w:r>
      <w:r w:rsidRPr="00167D7A">
        <w:rPr>
          <w:rFonts w:eastAsia="Times New Roman" w:cstheme="minorHAnsi"/>
        </w:rPr>
        <w:t>von</w:t>
      </w:r>
      <w:r w:rsidR="00124D8F" w:rsidRPr="00167D7A">
        <w:rPr>
          <w:rFonts w:eastAsia="Times New Roman" w:cstheme="minorHAnsi"/>
        </w:rPr>
        <w:t xml:space="preserve"> </w:t>
      </w:r>
      <w:r w:rsidRPr="00167D7A">
        <w:rPr>
          <w:rFonts w:eastAsia="Times New Roman" w:cstheme="minorHAnsi"/>
        </w:rPr>
        <w:t>„Normal“</w:t>
      </w:r>
      <w:r w:rsidR="00124D8F" w:rsidRPr="00167D7A">
        <w:rPr>
          <w:rFonts w:eastAsia="Times New Roman" w:cstheme="minorHAnsi"/>
        </w:rPr>
        <w:t xml:space="preserve"> </w:t>
      </w:r>
      <w:r w:rsidRPr="00167D7A">
        <w:rPr>
          <w:rFonts w:eastAsia="Times New Roman" w:cstheme="minorHAnsi"/>
        </w:rPr>
        <w:t>in</w:t>
      </w:r>
      <w:r w:rsidR="00124D8F" w:rsidRPr="00167D7A">
        <w:rPr>
          <w:rFonts w:eastAsia="Times New Roman" w:cstheme="minorHAnsi"/>
        </w:rPr>
        <w:t xml:space="preserve"> </w:t>
      </w:r>
      <w:r w:rsidRPr="00167D7A">
        <w:rPr>
          <w:rFonts w:eastAsia="Times New Roman" w:cstheme="minorHAnsi"/>
        </w:rPr>
        <w:t>den</w:t>
      </w:r>
      <w:r w:rsidR="00124D8F" w:rsidRPr="00167D7A">
        <w:rPr>
          <w:rFonts w:eastAsia="Times New Roman" w:cstheme="minorHAnsi"/>
        </w:rPr>
        <w:t xml:space="preserve"> </w:t>
      </w:r>
      <w:r w:rsidRPr="00167D7A">
        <w:rPr>
          <w:rFonts w:eastAsia="Times New Roman" w:cstheme="minorHAnsi"/>
        </w:rPr>
        <w:t>Informationssicherheitsschutzzielen</w:t>
      </w:r>
      <w:r w:rsidR="00124D8F" w:rsidRPr="00167D7A">
        <w:rPr>
          <w:rFonts w:eastAsia="Times New Roman" w:cstheme="minorHAnsi"/>
        </w:rPr>
        <w:t xml:space="preserve"> </w:t>
      </w:r>
      <w:r w:rsidRPr="00167D7A">
        <w:rPr>
          <w:rFonts w:eastAsia="Times New Roman" w:cstheme="minorHAnsi"/>
        </w:rPr>
        <w:t>Vertraulichkeit,</w:t>
      </w:r>
      <w:r w:rsidR="00124D8F" w:rsidRPr="00167D7A">
        <w:rPr>
          <w:rFonts w:eastAsia="Times New Roman" w:cstheme="minorHAnsi"/>
        </w:rPr>
        <w:t xml:space="preserve"> </w:t>
      </w:r>
      <w:r w:rsidRPr="00167D7A">
        <w:rPr>
          <w:rFonts w:eastAsia="Times New Roman" w:cstheme="minorHAnsi"/>
        </w:rPr>
        <w:t>Integrität</w:t>
      </w:r>
      <w:r w:rsidR="00124D8F" w:rsidRPr="00167D7A">
        <w:rPr>
          <w:rFonts w:eastAsia="Times New Roman" w:cstheme="minorHAnsi"/>
        </w:rPr>
        <w:t xml:space="preserve"> </w:t>
      </w:r>
      <w:r w:rsidRPr="00167D7A">
        <w:rPr>
          <w:rFonts w:eastAsia="Times New Roman" w:cstheme="minorHAnsi"/>
        </w:rPr>
        <w:t>und</w:t>
      </w:r>
      <w:r w:rsidR="00124D8F" w:rsidRPr="00167D7A">
        <w:rPr>
          <w:rFonts w:eastAsia="Times New Roman" w:cstheme="minorHAnsi"/>
        </w:rPr>
        <w:t xml:space="preserve"> </w:t>
      </w:r>
      <w:r w:rsidRPr="00167D7A">
        <w:rPr>
          <w:rFonts w:eastAsia="Times New Roman" w:cstheme="minorHAnsi"/>
        </w:rPr>
        <w:t>Verfügbarkeit.</w:t>
      </w:r>
    </w:p>
    <w:p w14:paraId="3A1C4E11" w14:textId="48C08EE9" w:rsidR="00224AA1" w:rsidRPr="00167D7A" w:rsidRDefault="00467029" w:rsidP="000C61F9">
      <w:pPr>
        <w:numPr>
          <w:ilvl w:val="0"/>
          <w:numId w:val="2"/>
        </w:numPr>
        <w:spacing w:before="100" w:beforeAutospacing="1" w:after="100" w:afterAutospacing="1"/>
        <w:rPr>
          <w:rFonts w:eastAsia="Times New Roman" w:cstheme="minorHAnsi"/>
        </w:rPr>
      </w:pPr>
      <w:r w:rsidRPr="00167D7A">
        <w:rPr>
          <w:rFonts w:eastAsia="Times New Roman" w:cstheme="minorHAnsi"/>
        </w:rPr>
        <w:t>Kapitel</w:t>
      </w:r>
      <w:r w:rsidR="00124D8F" w:rsidRPr="00167D7A">
        <w:rPr>
          <w:rFonts w:eastAsia="Times New Roman" w:cstheme="minorHAnsi"/>
        </w:rPr>
        <w:t xml:space="preserve"> </w:t>
      </w:r>
      <w:r w:rsidRPr="00167D7A">
        <w:rPr>
          <w:rFonts w:eastAsia="Times New Roman" w:cstheme="minorHAnsi"/>
        </w:rPr>
        <w:t>Maßnahmen</w:t>
      </w:r>
      <w:r w:rsidR="00124D8F" w:rsidRPr="00167D7A">
        <w:rPr>
          <w:rFonts w:eastAsia="Times New Roman" w:cstheme="minorHAnsi"/>
        </w:rPr>
        <w:t xml:space="preserve"> </w:t>
      </w:r>
      <w:r w:rsidRPr="00167D7A">
        <w:rPr>
          <w:rFonts w:eastAsia="Times New Roman" w:cstheme="minorHAnsi"/>
        </w:rPr>
        <w:t>bei</w:t>
      </w:r>
      <w:r w:rsidR="00124D8F" w:rsidRPr="00167D7A">
        <w:rPr>
          <w:rFonts w:eastAsia="Times New Roman" w:cstheme="minorHAnsi"/>
        </w:rPr>
        <w:t xml:space="preserve"> </w:t>
      </w:r>
      <w:r w:rsidRPr="00167D7A">
        <w:rPr>
          <w:rFonts w:eastAsia="Times New Roman" w:cstheme="minorHAnsi"/>
        </w:rPr>
        <w:t>erhöhtem</w:t>
      </w:r>
      <w:r w:rsidR="00124D8F" w:rsidRPr="00167D7A">
        <w:rPr>
          <w:rFonts w:eastAsia="Times New Roman" w:cstheme="minorHAnsi"/>
        </w:rPr>
        <w:t xml:space="preserve"> </w:t>
      </w:r>
      <w:r w:rsidRPr="00167D7A">
        <w:rPr>
          <w:rFonts w:eastAsia="Times New Roman" w:cstheme="minorHAnsi"/>
        </w:rPr>
        <w:t>Schutzbedarf:</w:t>
      </w:r>
      <w:r w:rsidR="00124D8F" w:rsidRPr="00167D7A">
        <w:rPr>
          <w:rFonts w:eastAsia="Times New Roman" w:cstheme="minorHAnsi"/>
        </w:rPr>
        <w:t xml:space="preserve"> </w:t>
      </w:r>
      <w:r w:rsidRPr="00167D7A">
        <w:rPr>
          <w:rFonts w:eastAsia="Times New Roman" w:cstheme="minorHAnsi"/>
        </w:rPr>
        <w:t>Erläuterung</w:t>
      </w:r>
      <w:r w:rsidR="00124D8F" w:rsidRPr="00167D7A">
        <w:rPr>
          <w:rFonts w:eastAsia="Times New Roman" w:cstheme="minorHAnsi"/>
        </w:rPr>
        <w:t xml:space="preserve"> </w:t>
      </w:r>
      <w:r w:rsidRPr="00167D7A">
        <w:rPr>
          <w:rFonts w:eastAsia="Times New Roman" w:cstheme="minorHAnsi"/>
        </w:rPr>
        <w:t>von</w:t>
      </w:r>
      <w:r w:rsidR="00124D8F" w:rsidRPr="00167D7A">
        <w:rPr>
          <w:rFonts w:eastAsia="Times New Roman" w:cstheme="minorHAnsi"/>
        </w:rPr>
        <w:t xml:space="preserve"> </w:t>
      </w:r>
      <w:r w:rsidRPr="00167D7A">
        <w:rPr>
          <w:rFonts w:eastAsia="Times New Roman" w:cstheme="minorHAnsi"/>
        </w:rPr>
        <w:t>Maßnahmen</w:t>
      </w:r>
      <w:r w:rsidR="00124D8F" w:rsidRPr="00167D7A">
        <w:rPr>
          <w:rFonts w:eastAsia="Times New Roman" w:cstheme="minorHAnsi"/>
        </w:rPr>
        <w:t xml:space="preserve"> </w:t>
      </w:r>
      <w:r w:rsidRPr="00167D7A">
        <w:rPr>
          <w:rFonts w:eastAsia="Times New Roman" w:cstheme="minorHAnsi"/>
        </w:rPr>
        <w:t>die</w:t>
      </w:r>
      <w:r w:rsidR="00124D8F" w:rsidRPr="00167D7A">
        <w:rPr>
          <w:rFonts w:eastAsia="Times New Roman" w:cstheme="minorHAnsi"/>
        </w:rPr>
        <w:t xml:space="preserve"> </w:t>
      </w:r>
      <w:r w:rsidRPr="00167D7A">
        <w:rPr>
          <w:rFonts w:eastAsia="Times New Roman" w:cstheme="minorHAnsi"/>
        </w:rPr>
        <w:t>einen</w:t>
      </w:r>
      <w:r w:rsidR="00124D8F" w:rsidRPr="00167D7A">
        <w:rPr>
          <w:rFonts w:eastAsia="Times New Roman" w:cstheme="minorHAnsi"/>
        </w:rPr>
        <w:t xml:space="preserve"> </w:t>
      </w:r>
      <w:r w:rsidRPr="00167D7A">
        <w:rPr>
          <w:rFonts w:eastAsia="Times New Roman" w:cstheme="minorHAnsi"/>
        </w:rPr>
        <w:t>erhöhten</w:t>
      </w:r>
      <w:r w:rsidR="00124D8F" w:rsidRPr="00167D7A">
        <w:rPr>
          <w:rFonts w:eastAsia="Times New Roman" w:cstheme="minorHAnsi"/>
        </w:rPr>
        <w:t xml:space="preserve"> </w:t>
      </w:r>
      <w:r w:rsidRPr="00167D7A">
        <w:rPr>
          <w:rFonts w:eastAsia="Times New Roman" w:cstheme="minorHAnsi"/>
        </w:rPr>
        <w:t>Schutzbedarf</w:t>
      </w:r>
      <w:r w:rsidR="00124D8F" w:rsidRPr="00167D7A">
        <w:rPr>
          <w:rFonts w:eastAsia="Times New Roman" w:cstheme="minorHAnsi"/>
        </w:rPr>
        <w:t xml:space="preserve"> </w:t>
      </w:r>
      <w:r w:rsidRPr="00167D7A">
        <w:rPr>
          <w:rFonts w:eastAsia="Times New Roman" w:cstheme="minorHAnsi"/>
        </w:rPr>
        <w:t>(Schutzbedarfe</w:t>
      </w:r>
      <w:r w:rsidR="00124D8F" w:rsidRPr="00167D7A">
        <w:rPr>
          <w:rFonts w:eastAsia="Times New Roman" w:cstheme="minorHAnsi"/>
        </w:rPr>
        <w:t xml:space="preserve"> </w:t>
      </w:r>
      <w:r w:rsidRPr="00167D7A">
        <w:rPr>
          <w:rFonts w:eastAsia="Times New Roman" w:cstheme="minorHAnsi"/>
        </w:rPr>
        <w:t>„Hoch“,</w:t>
      </w:r>
      <w:r w:rsidR="00124D8F" w:rsidRPr="00167D7A">
        <w:rPr>
          <w:rFonts w:eastAsia="Times New Roman" w:cstheme="minorHAnsi"/>
        </w:rPr>
        <w:t xml:space="preserve"> </w:t>
      </w:r>
      <w:r w:rsidRPr="00167D7A">
        <w:rPr>
          <w:rFonts w:eastAsia="Times New Roman" w:cstheme="minorHAnsi"/>
        </w:rPr>
        <w:t>„Sehr</w:t>
      </w:r>
      <w:r w:rsidR="00124D8F" w:rsidRPr="00167D7A">
        <w:rPr>
          <w:rFonts w:eastAsia="Times New Roman" w:cstheme="minorHAnsi"/>
        </w:rPr>
        <w:t xml:space="preserve"> </w:t>
      </w:r>
      <w:r w:rsidRPr="00167D7A">
        <w:rPr>
          <w:rFonts w:eastAsia="Times New Roman" w:cstheme="minorHAnsi"/>
        </w:rPr>
        <w:t>hoch“)</w:t>
      </w:r>
      <w:r w:rsidR="00124D8F" w:rsidRPr="00167D7A">
        <w:rPr>
          <w:rFonts w:eastAsia="Times New Roman" w:cstheme="minorHAnsi"/>
        </w:rPr>
        <w:t xml:space="preserve"> </w:t>
      </w:r>
      <w:r w:rsidRPr="00167D7A">
        <w:rPr>
          <w:rFonts w:eastAsia="Times New Roman" w:cstheme="minorHAnsi"/>
        </w:rPr>
        <w:t>gewährleisten.</w:t>
      </w:r>
      <w:r w:rsidR="00124D8F" w:rsidRPr="00167D7A">
        <w:rPr>
          <w:rFonts w:eastAsia="Times New Roman" w:cstheme="minorHAnsi"/>
        </w:rPr>
        <w:t xml:space="preserve"> </w:t>
      </w:r>
      <w:r w:rsidRPr="00167D7A">
        <w:rPr>
          <w:rFonts w:eastAsia="Times New Roman" w:cstheme="minorHAnsi"/>
        </w:rPr>
        <w:t>Der</w:t>
      </w:r>
      <w:r w:rsidR="00124D8F" w:rsidRPr="00167D7A">
        <w:rPr>
          <w:rFonts w:eastAsia="Times New Roman" w:cstheme="minorHAnsi"/>
        </w:rPr>
        <w:t xml:space="preserve"> </w:t>
      </w:r>
      <w:r w:rsidRPr="00167D7A">
        <w:rPr>
          <w:rFonts w:eastAsia="Times New Roman" w:cstheme="minorHAnsi"/>
        </w:rPr>
        <w:t>Einsatz</w:t>
      </w:r>
      <w:r w:rsidR="00124D8F" w:rsidRPr="00167D7A">
        <w:rPr>
          <w:rFonts w:eastAsia="Times New Roman" w:cstheme="minorHAnsi"/>
        </w:rPr>
        <w:t xml:space="preserve"> </w:t>
      </w:r>
      <w:r w:rsidRPr="00167D7A">
        <w:rPr>
          <w:rFonts w:eastAsia="Times New Roman" w:cstheme="minorHAnsi"/>
        </w:rPr>
        <w:t>ist</w:t>
      </w:r>
      <w:r w:rsidR="00124D8F" w:rsidRPr="00167D7A">
        <w:rPr>
          <w:rFonts w:eastAsia="Times New Roman" w:cstheme="minorHAnsi"/>
        </w:rPr>
        <w:t xml:space="preserve"> </w:t>
      </w:r>
      <w:r w:rsidRPr="00167D7A">
        <w:rPr>
          <w:rFonts w:eastAsia="Times New Roman" w:cstheme="minorHAnsi"/>
        </w:rPr>
        <w:t>je</w:t>
      </w:r>
      <w:r w:rsidR="00124D8F" w:rsidRPr="00167D7A">
        <w:rPr>
          <w:rFonts w:eastAsia="Times New Roman" w:cstheme="minorHAnsi"/>
        </w:rPr>
        <w:t xml:space="preserve"> </w:t>
      </w:r>
      <w:r w:rsidRPr="00167D7A">
        <w:rPr>
          <w:rFonts w:eastAsia="Times New Roman" w:cstheme="minorHAnsi"/>
        </w:rPr>
        <w:t>Anwendungsfall</w:t>
      </w:r>
      <w:r w:rsidR="00124D8F" w:rsidRPr="00167D7A">
        <w:rPr>
          <w:rFonts w:eastAsia="Times New Roman" w:cstheme="minorHAnsi"/>
        </w:rPr>
        <w:t xml:space="preserve"> </w:t>
      </w:r>
      <w:r w:rsidRPr="00167D7A">
        <w:rPr>
          <w:rFonts w:eastAsia="Times New Roman" w:cstheme="minorHAnsi"/>
        </w:rPr>
        <w:t>im</w:t>
      </w:r>
      <w:r w:rsidR="00124D8F" w:rsidRPr="00167D7A">
        <w:rPr>
          <w:rFonts w:eastAsia="Times New Roman" w:cstheme="minorHAnsi"/>
        </w:rPr>
        <w:t xml:space="preserve"> </w:t>
      </w:r>
      <w:r w:rsidRPr="00167D7A">
        <w:rPr>
          <w:rFonts w:eastAsia="Times New Roman" w:cstheme="minorHAnsi"/>
        </w:rPr>
        <w:t>Rahmen</w:t>
      </w:r>
      <w:r w:rsidR="00124D8F" w:rsidRPr="00167D7A">
        <w:rPr>
          <w:rFonts w:eastAsia="Times New Roman" w:cstheme="minorHAnsi"/>
        </w:rPr>
        <w:t xml:space="preserve"> </w:t>
      </w:r>
      <w:r w:rsidRPr="00167D7A">
        <w:rPr>
          <w:rFonts w:eastAsia="Times New Roman" w:cstheme="minorHAnsi"/>
        </w:rPr>
        <w:t>einer</w:t>
      </w:r>
      <w:r w:rsidR="00124D8F" w:rsidRPr="00167D7A">
        <w:rPr>
          <w:rFonts w:eastAsia="Times New Roman" w:cstheme="minorHAnsi"/>
        </w:rPr>
        <w:t xml:space="preserve"> </w:t>
      </w:r>
      <w:r w:rsidRPr="00167D7A">
        <w:rPr>
          <w:rFonts w:eastAsia="Times New Roman" w:cstheme="minorHAnsi"/>
        </w:rPr>
        <w:t>Verhältnismäßigkeitsprüfung</w:t>
      </w:r>
      <w:r w:rsidR="00124D8F" w:rsidRPr="00167D7A">
        <w:rPr>
          <w:rFonts w:eastAsia="Times New Roman" w:cstheme="minorHAnsi"/>
        </w:rPr>
        <w:t xml:space="preserve"> </w:t>
      </w:r>
      <w:r w:rsidRPr="00167D7A">
        <w:rPr>
          <w:rFonts w:eastAsia="Times New Roman" w:cstheme="minorHAnsi"/>
        </w:rPr>
        <w:t>abzuwägen.</w:t>
      </w:r>
    </w:p>
    <w:p w14:paraId="0019395F" w14:textId="77777777" w:rsidR="00224AA1" w:rsidRPr="00167D7A" w:rsidRDefault="00224AA1" w:rsidP="00224AA1">
      <w:pPr>
        <w:spacing w:before="100" w:beforeAutospacing="1" w:after="100" w:afterAutospacing="1"/>
        <w:rPr>
          <w:rFonts w:eastAsia="Times New Roman" w:cstheme="minorHAnsi"/>
        </w:rPr>
      </w:pPr>
    </w:p>
    <w:p w14:paraId="0C15DB4A" w14:textId="3FC4E886" w:rsidR="00224AA1" w:rsidRPr="00167D7A" w:rsidRDefault="00224AA1" w:rsidP="00224AA1">
      <w:pPr>
        <w:spacing w:before="100" w:beforeAutospacing="1" w:after="100" w:afterAutospacing="1"/>
        <w:rPr>
          <w:rFonts w:eastAsia="Times New Roman" w:cstheme="minorHAnsi"/>
        </w:rPr>
        <w:sectPr w:rsidR="00224AA1" w:rsidRPr="00167D7A" w:rsidSect="007F2B16">
          <w:pgSz w:w="11906" w:h="16838"/>
          <w:pgMar w:top="1417" w:right="1417" w:bottom="1134" w:left="1417" w:header="720" w:footer="720" w:gutter="0"/>
          <w:cols w:space="708"/>
          <w:titlePg/>
          <w:docGrid w:linePitch="360"/>
        </w:sectPr>
      </w:pPr>
    </w:p>
    <w:p w14:paraId="34692787" w14:textId="3A44F5AB" w:rsidR="00467029" w:rsidRPr="00167D7A" w:rsidRDefault="00467029" w:rsidP="007F2B16">
      <w:pPr>
        <w:pStyle w:val="berschrift1"/>
      </w:pPr>
      <w:bookmarkStart w:id="16" w:name="_Toc83735834"/>
      <w:r w:rsidRPr="00167D7A">
        <w:lastRenderedPageBreak/>
        <w:t>Sicherheitsrichtlinie</w:t>
      </w:r>
      <w:r w:rsidR="00124D8F" w:rsidRPr="00167D7A">
        <w:t xml:space="preserve"> </w:t>
      </w:r>
      <w:r w:rsidR="00BF0504" w:rsidRPr="00167D7A">
        <w:t>„</w:t>
      </w:r>
      <w:r w:rsidR="00F33C79">
        <w:t>IT-Verkabelung</w:t>
      </w:r>
      <w:r w:rsidRPr="00167D7A">
        <w:t>"</w:t>
      </w:r>
      <w:bookmarkEnd w:id="16"/>
    </w:p>
    <w:p w14:paraId="411E24D5" w14:textId="77777777" w:rsidR="00467029" w:rsidRPr="00167D7A" w:rsidRDefault="00467029" w:rsidP="00EA7053">
      <w:pPr>
        <w:pStyle w:val="berschrift2"/>
      </w:pPr>
      <w:bookmarkStart w:id="17" w:name="_Toc83735835"/>
      <w:r w:rsidRPr="00167D7A">
        <w:t>Basismaßnahmen</w:t>
      </w:r>
      <w:bookmarkEnd w:id="17"/>
    </w:p>
    <w:p w14:paraId="3C77E176" w14:textId="720915BF" w:rsidR="00467029" w:rsidRPr="00167D7A" w:rsidRDefault="00467029" w:rsidP="00467029">
      <w:pPr>
        <w:rPr>
          <w:rFonts w:cstheme="minorHAnsi"/>
        </w:rPr>
      </w:pPr>
      <w:r w:rsidRPr="00167D7A">
        <w:rPr>
          <w:rFonts w:cstheme="minorHAnsi"/>
        </w:rPr>
        <w:t>Die</w:t>
      </w:r>
      <w:r w:rsidR="00124D8F" w:rsidRPr="00167D7A">
        <w:rPr>
          <w:rFonts w:cstheme="minorHAnsi"/>
        </w:rPr>
        <w:t xml:space="preserve"> </w:t>
      </w:r>
      <w:r w:rsidRPr="00167D7A">
        <w:rPr>
          <w:rFonts w:cstheme="minorHAnsi"/>
        </w:rPr>
        <w:t>nachfolgenden</w:t>
      </w:r>
      <w:r w:rsidR="00124D8F" w:rsidRPr="00167D7A">
        <w:rPr>
          <w:rFonts w:cstheme="minorHAnsi"/>
        </w:rPr>
        <w:t xml:space="preserve"> </w:t>
      </w:r>
      <w:r w:rsidRPr="00167D7A">
        <w:rPr>
          <w:rFonts w:cstheme="minorHAnsi"/>
        </w:rPr>
        <w:t>Basismaßnahmen</w:t>
      </w:r>
      <w:r w:rsidR="00124D8F" w:rsidRPr="00167D7A">
        <w:rPr>
          <w:rFonts w:cstheme="minorHAnsi"/>
        </w:rPr>
        <w:t xml:space="preserve"> </w:t>
      </w:r>
      <w:r w:rsidRPr="00167D7A">
        <w:rPr>
          <w:rFonts w:cstheme="minorHAnsi"/>
        </w:rPr>
        <w:t>sind</w:t>
      </w:r>
      <w:r w:rsidR="00124D8F" w:rsidRPr="00167D7A">
        <w:rPr>
          <w:rFonts w:cstheme="minorHAnsi"/>
        </w:rPr>
        <w:t xml:space="preserve"> </w:t>
      </w:r>
      <w:r w:rsidRPr="00167D7A">
        <w:rPr>
          <w:rFonts w:cstheme="minorHAnsi"/>
        </w:rPr>
        <w:t>vorrangig</w:t>
      </w:r>
      <w:r w:rsidR="00124D8F" w:rsidRPr="00167D7A">
        <w:rPr>
          <w:rFonts w:cstheme="minorHAnsi"/>
        </w:rPr>
        <w:t xml:space="preserve"> </w:t>
      </w:r>
      <w:r w:rsidRPr="00167D7A">
        <w:rPr>
          <w:rFonts w:cstheme="minorHAnsi"/>
        </w:rPr>
        <w:t>zur</w:t>
      </w:r>
      <w:r w:rsidR="00124D8F" w:rsidRPr="00167D7A">
        <w:rPr>
          <w:rFonts w:cstheme="minorHAnsi"/>
        </w:rPr>
        <w:t xml:space="preserve"> </w:t>
      </w:r>
      <w:r w:rsidRPr="00167D7A">
        <w:rPr>
          <w:rFonts w:cstheme="minorHAnsi"/>
        </w:rPr>
        <w:t>Gewährleistung</w:t>
      </w:r>
      <w:r w:rsidR="00124D8F" w:rsidRPr="00167D7A">
        <w:rPr>
          <w:rFonts w:cstheme="minorHAnsi"/>
        </w:rPr>
        <w:t xml:space="preserve"> </w:t>
      </w:r>
      <w:r w:rsidRPr="00167D7A">
        <w:rPr>
          <w:rFonts w:cstheme="minorHAnsi"/>
        </w:rPr>
        <w:t>der</w:t>
      </w:r>
      <w:r w:rsidR="00124D8F" w:rsidRPr="00167D7A">
        <w:rPr>
          <w:rFonts w:cstheme="minorHAnsi"/>
        </w:rPr>
        <w:t xml:space="preserve"> </w:t>
      </w:r>
      <w:r w:rsidRPr="00167D7A">
        <w:rPr>
          <w:rFonts w:cstheme="minorHAnsi"/>
        </w:rPr>
        <w:t>sicherheitstechnischen</w:t>
      </w:r>
      <w:r w:rsidR="00124D8F" w:rsidRPr="00167D7A">
        <w:rPr>
          <w:rFonts w:cstheme="minorHAnsi"/>
        </w:rPr>
        <w:t xml:space="preserve"> </w:t>
      </w:r>
      <w:r w:rsidRPr="00167D7A">
        <w:rPr>
          <w:rFonts w:cstheme="minorHAnsi"/>
        </w:rPr>
        <w:t>Anforderungen</w:t>
      </w:r>
      <w:r w:rsidR="00124D8F" w:rsidRPr="00167D7A">
        <w:rPr>
          <w:rFonts w:cstheme="minorHAnsi"/>
        </w:rPr>
        <w:t xml:space="preserve"> </w:t>
      </w:r>
      <w:r w:rsidRPr="00167D7A">
        <w:rPr>
          <w:rFonts w:cstheme="minorHAnsi"/>
        </w:rPr>
        <w:t>aus</w:t>
      </w:r>
      <w:r w:rsidR="00124D8F" w:rsidRPr="00167D7A">
        <w:rPr>
          <w:rFonts w:cstheme="minorHAnsi"/>
        </w:rPr>
        <w:t xml:space="preserve"> </w:t>
      </w:r>
      <w:r w:rsidRPr="00167D7A">
        <w:rPr>
          <w:rFonts w:cstheme="minorHAnsi"/>
        </w:rPr>
        <w:t>der</w:t>
      </w:r>
      <w:r w:rsidR="00124D8F" w:rsidRPr="00167D7A">
        <w:rPr>
          <w:rFonts w:cstheme="minorHAnsi"/>
        </w:rPr>
        <w:t xml:space="preserve"> </w:t>
      </w:r>
      <w:r w:rsidRPr="00167D7A">
        <w:rPr>
          <w:rFonts w:cstheme="minorHAnsi"/>
        </w:rPr>
        <w:t>Leitlinie</w:t>
      </w:r>
      <w:r w:rsidR="00124D8F" w:rsidRPr="00167D7A">
        <w:rPr>
          <w:rFonts w:cstheme="minorHAnsi"/>
        </w:rPr>
        <w:t xml:space="preserve"> </w:t>
      </w:r>
      <w:r w:rsidRPr="00167D7A">
        <w:rPr>
          <w:rFonts w:cstheme="minorHAnsi"/>
        </w:rPr>
        <w:t>umzusetzen.</w:t>
      </w:r>
    </w:p>
    <w:p w14:paraId="613CDFDA" w14:textId="77777777" w:rsidR="00135F4C" w:rsidRDefault="00135F4C" w:rsidP="00135F4C">
      <w:pPr>
        <w:pStyle w:val="berschrift3"/>
      </w:pPr>
      <w:bookmarkStart w:id="18" w:name="_Toc83735836"/>
      <w:r>
        <w:t>Auswahl geeigneter Kabeltypen (INF.4.A1)</w:t>
      </w:r>
      <w:bookmarkEnd w:id="18"/>
    </w:p>
    <w:p w14:paraId="77648615" w14:textId="34F174E7" w:rsidR="00135F4C" w:rsidRDefault="00135F4C" w:rsidP="005D053C">
      <w:r>
        <w:t xml:space="preserve">Bei der Auswahl, Verlegung und dem Betrieb von IT-Kabeln werden durch die </w:t>
      </w:r>
      <w:r w:rsidR="007316FE" w:rsidRPr="00167D7A">
        <w:rPr>
          <w:rFonts w:eastAsia="Times New Roman" w:cstheme="minorHAnsi"/>
          <w:highlight w:val="yellow"/>
        </w:rPr>
        <w:t>&lt;Institution&gt;</w:t>
      </w:r>
      <w:r w:rsidR="007316FE">
        <w:rPr>
          <w:rFonts w:eastAsia="Times New Roman" w:cstheme="minorHAnsi"/>
        </w:rPr>
        <w:t xml:space="preserve"> </w:t>
      </w:r>
      <w:r>
        <w:t xml:space="preserve">übertragungstechnische Notwendigkeiten und Umgebungsbedingungen berücksichtigt. Bei der Auswahl von IT-Verkabelungen werden außerdem die erforderliche Übertragungsrate sowie die Entfernung zwischen den Übertragungseinrichtungen aus kommunikationstechnischer Sicht beachtet. Zusätzlich werden einschlägige Normen und Vorschriften bei der Auswahl von IT-Verkabelungen angewendet. Die </w:t>
      </w:r>
      <w:r w:rsidR="007316FE" w:rsidRPr="00167D7A">
        <w:rPr>
          <w:rFonts w:eastAsia="Times New Roman" w:cstheme="minorHAnsi"/>
          <w:highlight w:val="yellow"/>
        </w:rPr>
        <w:t>&lt;Institution&gt;</w:t>
      </w:r>
      <w:r w:rsidR="007316FE" w:rsidRPr="00167D7A">
        <w:rPr>
          <w:rFonts w:eastAsia="Times New Roman" w:cstheme="minorHAnsi"/>
        </w:rPr>
        <w:t xml:space="preserve"> </w:t>
      </w:r>
      <w:r>
        <w:t xml:space="preserve">stellt sicher, dass als relevante Umweltfaktoren wie bspw. die Umgebungstemperatur, Auslegung der Kabelwege, Zugkräfte bei der Verlegung, die </w:t>
      </w:r>
      <w:proofErr w:type="spellStart"/>
      <w:r>
        <w:t>Verlegeart</w:t>
      </w:r>
      <w:proofErr w:type="spellEnd"/>
      <w:r>
        <w:t xml:space="preserve"> sowie weitere potenzielle Störquellen berücksichtigt werden.</w:t>
      </w:r>
    </w:p>
    <w:p w14:paraId="6678D64D" w14:textId="77777777" w:rsidR="00135F4C" w:rsidRDefault="00135F4C" w:rsidP="005D053C">
      <w:r>
        <w:rPr>
          <w:rStyle w:val="Fett"/>
        </w:rPr>
        <w:t>Neuverkabelung mit Lichtwellenleiter</w:t>
      </w:r>
    </w:p>
    <w:p w14:paraId="44C23FC8" w14:textId="6519AC5D" w:rsidR="00135F4C" w:rsidRDefault="00135F4C" w:rsidP="005D053C">
      <w:r>
        <w:t xml:space="preserve">Die Qualitäten der neu verlegten Lichtwellenleiter werden seitens </w:t>
      </w:r>
      <w:r w:rsidR="007316FE" w:rsidRPr="00167D7A">
        <w:rPr>
          <w:rFonts w:eastAsia="Times New Roman" w:cstheme="minorHAnsi"/>
          <w:highlight w:val="yellow"/>
        </w:rPr>
        <w:t>&lt;Institution&gt;</w:t>
      </w:r>
      <w:r w:rsidR="007316FE">
        <w:rPr>
          <w:rFonts w:eastAsia="Times New Roman" w:cstheme="minorHAnsi"/>
        </w:rPr>
        <w:t xml:space="preserve"> </w:t>
      </w:r>
      <w:r>
        <w:t>wie folgt definiert</w:t>
      </w:r>
      <w:r w:rsidR="005D053C">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090"/>
        <w:gridCol w:w="1501"/>
        <w:gridCol w:w="1498"/>
        <w:gridCol w:w="1492"/>
        <w:gridCol w:w="1475"/>
      </w:tblGrid>
      <w:tr w:rsidR="00135F4C" w:rsidRPr="005D053C" w14:paraId="4309E38B" w14:textId="77777777" w:rsidTr="005D053C">
        <w:trPr>
          <w:cantSplit/>
        </w:trPr>
        <w:tc>
          <w:tcPr>
            <w:tcW w:w="331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B15C680" w14:textId="77777777" w:rsidR="00135F4C" w:rsidRPr="005D053C" w:rsidRDefault="00135F4C" w:rsidP="005D053C">
            <w:pPr>
              <w:pStyle w:val="Tabellenkopf"/>
            </w:pPr>
            <w:r w:rsidRPr="005D053C">
              <w:rPr>
                <w:rStyle w:val="Fett"/>
                <w:b/>
                <w:bCs/>
              </w:rPr>
              <w:t>Typ</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3D6D1D74" w14:textId="77777777" w:rsidR="00135F4C" w:rsidRPr="005D053C" w:rsidRDefault="00135F4C" w:rsidP="005D053C">
            <w:pPr>
              <w:pStyle w:val="Tabellenkopf"/>
            </w:pPr>
            <w:r w:rsidRPr="005D053C">
              <w:rPr>
                <w:rStyle w:val="Fett"/>
                <w:b/>
                <w:bCs/>
              </w:rPr>
              <w:t>Kategorie</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E0FB5D9" w14:textId="77777777" w:rsidR="00135F4C" w:rsidRPr="005D053C" w:rsidRDefault="00135F4C" w:rsidP="005D053C">
            <w:pPr>
              <w:pStyle w:val="Tabellenkopf"/>
            </w:pPr>
            <w:proofErr w:type="spellStart"/>
            <w:r w:rsidRPr="005D053C">
              <w:rPr>
                <w:rStyle w:val="Fett"/>
                <w:b/>
                <w:bCs/>
              </w:rPr>
              <w:t>Farbcode</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BBFFCFA" w14:textId="77777777" w:rsidR="00135F4C" w:rsidRPr="005D053C" w:rsidRDefault="00135F4C" w:rsidP="005D053C">
            <w:pPr>
              <w:pStyle w:val="Tabellenkopf"/>
            </w:pPr>
            <w:proofErr w:type="spellStart"/>
            <w:r w:rsidRPr="005D053C">
              <w:rPr>
                <w:rStyle w:val="Fett"/>
                <w:b/>
                <w:bCs/>
              </w:rPr>
              <w:t>Fasertyp</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F58F708" w14:textId="77777777" w:rsidR="00135F4C" w:rsidRPr="005D053C" w:rsidRDefault="00135F4C" w:rsidP="005D053C">
            <w:pPr>
              <w:pStyle w:val="Tabellenkopf"/>
            </w:pPr>
            <w:r w:rsidRPr="005D053C">
              <w:rPr>
                <w:rStyle w:val="Fett"/>
                <w:b/>
                <w:bCs/>
              </w:rPr>
              <w:t>Form</w:t>
            </w:r>
          </w:p>
        </w:tc>
      </w:tr>
      <w:tr w:rsidR="00135F4C" w14:paraId="5FAE7233" w14:textId="77777777" w:rsidTr="00CB657E">
        <w:trPr>
          <w:cantSplit/>
        </w:trPr>
        <w:tc>
          <w:tcPr>
            <w:tcW w:w="33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6B2C3A" w14:textId="77777777" w:rsidR="00135F4C" w:rsidRDefault="00135F4C" w:rsidP="005D053C">
            <w:pPr>
              <w:pStyle w:val="TabellenInhalt"/>
            </w:pPr>
            <w:r>
              <w:t>Glasfaser Multimode</w:t>
            </w:r>
          </w:p>
        </w:tc>
        <w:tc>
          <w:tcPr>
            <w:tcW w:w="15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C9A04" w14:textId="77777777" w:rsidR="00135F4C" w:rsidRDefault="00135F4C" w:rsidP="005D053C">
            <w:pPr>
              <w:pStyle w:val="TabellenInhalt"/>
            </w:pPr>
            <w:r>
              <w:t>OM4</w:t>
            </w:r>
          </w:p>
        </w:tc>
        <w:tc>
          <w:tcPr>
            <w:tcW w:w="15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FD697E" w14:textId="77777777" w:rsidR="00135F4C" w:rsidRDefault="00135F4C" w:rsidP="005D053C">
            <w:pPr>
              <w:pStyle w:val="TabellenInhalt"/>
            </w:pPr>
            <w:r>
              <w:t>Violett</w:t>
            </w:r>
          </w:p>
          <w:p w14:paraId="2BC4B8AD" w14:textId="77777777" w:rsidR="00135F4C" w:rsidRDefault="00135F4C" w:rsidP="005D053C">
            <w:pPr>
              <w:pStyle w:val="TabellenInhalt"/>
            </w:pPr>
            <w:r>
              <w:t>Aqua</w:t>
            </w:r>
          </w:p>
        </w:tc>
        <w:tc>
          <w:tcPr>
            <w:tcW w:w="15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D9DA4" w14:textId="77777777" w:rsidR="00135F4C" w:rsidRDefault="00135F4C" w:rsidP="005D053C">
            <w:pPr>
              <w:pStyle w:val="TabellenInhalt"/>
            </w:pPr>
            <w:r>
              <w:t>G50/125</w:t>
            </w:r>
          </w:p>
        </w:tc>
        <w:tc>
          <w:tcPr>
            <w:tcW w:w="15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C5596C" w14:textId="77777777" w:rsidR="00135F4C" w:rsidRDefault="00135F4C" w:rsidP="005D053C">
            <w:pPr>
              <w:pStyle w:val="TabellenInhalt"/>
            </w:pPr>
            <w:r>
              <w:t>MPO-Stecker</w:t>
            </w:r>
          </w:p>
          <w:p w14:paraId="20044A98" w14:textId="77777777" w:rsidR="00135F4C" w:rsidRDefault="00135F4C" w:rsidP="005D053C">
            <w:pPr>
              <w:pStyle w:val="TabellenInhalt"/>
            </w:pPr>
            <w:r>
              <w:t>LC-Stecker</w:t>
            </w:r>
          </w:p>
        </w:tc>
      </w:tr>
      <w:tr w:rsidR="00135F4C" w14:paraId="06BDA2E3" w14:textId="77777777" w:rsidTr="00CB657E">
        <w:trPr>
          <w:cantSplit/>
        </w:trPr>
        <w:tc>
          <w:tcPr>
            <w:tcW w:w="33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FE538" w14:textId="77777777" w:rsidR="00135F4C" w:rsidRDefault="00135F4C" w:rsidP="005D053C">
            <w:pPr>
              <w:pStyle w:val="TabellenInhalt"/>
            </w:pPr>
            <w:r>
              <w:t>Glasfaser Singlemode</w:t>
            </w:r>
          </w:p>
        </w:tc>
        <w:tc>
          <w:tcPr>
            <w:tcW w:w="15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E97540" w14:textId="77777777" w:rsidR="00135F4C" w:rsidRDefault="00135F4C" w:rsidP="005D053C">
            <w:pPr>
              <w:pStyle w:val="TabellenInhalt"/>
            </w:pPr>
            <w:r>
              <w:t>OS2</w:t>
            </w:r>
          </w:p>
        </w:tc>
        <w:tc>
          <w:tcPr>
            <w:tcW w:w="15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40545" w14:textId="77777777" w:rsidR="00135F4C" w:rsidRDefault="00135F4C" w:rsidP="005D053C">
            <w:pPr>
              <w:pStyle w:val="TabellenInhalt"/>
            </w:pPr>
            <w:r>
              <w:t>Gelb</w:t>
            </w:r>
          </w:p>
          <w:p w14:paraId="728B0CFE" w14:textId="77777777" w:rsidR="00135F4C" w:rsidRDefault="00135F4C" w:rsidP="005D053C">
            <w:pPr>
              <w:pStyle w:val="TabellenInhalt"/>
            </w:pPr>
            <w:r>
              <w:t>Grün</w:t>
            </w:r>
          </w:p>
        </w:tc>
        <w:tc>
          <w:tcPr>
            <w:tcW w:w="15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7E5FD0" w14:textId="77777777" w:rsidR="00135F4C" w:rsidRDefault="00135F4C" w:rsidP="005D053C">
            <w:pPr>
              <w:pStyle w:val="TabellenInhalt"/>
            </w:pPr>
            <w:r>
              <w:t>E9/125</w:t>
            </w:r>
          </w:p>
        </w:tc>
        <w:tc>
          <w:tcPr>
            <w:tcW w:w="15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E8C00" w14:textId="77777777" w:rsidR="00135F4C" w:rsidRDefault="00135F4C" w:rsidP="005D053C">
            <w:pPr>
              <w:pStyle w:val="TabellenInhalt"/>
            </w:pPr>
            <w:r>
              <w:t>E2000</w:t>
            </w:r>
          </w:p>
        </w:tc>
      </w:tr>
    </w:tbl>
    <w:p w14:paraId="341E8B7F" w14:textId="77777777" w:rsidR="00135F4C" w:rsidRPr="00135F4C" w:rsidRDefault="00135F4C" w:rsidP="005D053C">
      <w:pPr>
        <w:rPr>
          <w:rFonts w:eastAsia="Times New Roman"/>
        </w:rPr>
      </w:pPr>
      <w:r w:rsidRPr="00135F4C">
        <w:rPr>
          <w:rStyle w:val="Fett"/>
          <w:rFonts w:eastAsia="Times New Roman"/>
        </w:rPr>
        <w:t xml:space="preserve">neue </w:t>
      </w:r>
      <w:proofErr w:type="spellStart"/>
      <w:r w:rsidRPr="00135F4C">
        <w:rPr>
          <w:rStyle w:val="Fett"/>
          <w:rFonts w:eastAsia="Times New Roman"/>
        </w:rPr>
        <w:t>Twisted</w:t>
      </w:r>
      <w:proofErr w:type="spellEnd"/>
      <w:r w:rsidRPr="00135F4C">
        <w:rPr>
          <w:rStyle w:val="Fett"/>
          <w:rFonts w:eastAsia="Times New Roman"/>
        </w:rPr>
        <w:t>-Pair Kupferverkabelung</w:t>
      </w:r>
    </w:p>
    <w:p w14:paraId="12DA6759" w14:textId="1C3ABEDA" w:rsidR="00135F4C" w:rsidRDefault="00135F4C" w:rsidP="005D053C">
      <w:r>
        <w:t xml:space="preserve">Die Qualitäten der neu verlegten </w:t>
      </w:r>
      <w:proofErr w:type="spellStart"/>
      <w:r>
        <w:t>Twisted</w:t>
      </w:r>
      <w:proofErr w:type="spellEnd"/>
      <w:r>
        <w:t xml:space="preserve">-Pair Leitungen werden seitens der </w:t>
      </w:r>
      <w:r w:rsidR="007316FE" w:rsidRPr="00167D7A">
        <w:rPr>
          <w:rFonts w:eastAsia="Times New Roman" w:cstheme="minorHAnsi"/>
          <w:highlight w:val="yellow"/>
        </w:rPr>
        <w:t>&lt;Institution&gt;</w:t>
      </w:r>
      <w:r w:rsidR="007316FE">
        <w:rPr>
          <w:rFonts w:eastAsia="Times New Roman" w:cstheme="minorHAnsi"/>
        </w:rPr>
        <w:t xml:space="preserve"> </w:t>
      </w:r>
      <w:r>
        <w:t>wie folgt definiert</w:t>
      </w:r>
      <w:r w:rsidR="005D053C">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700"/>
        <w:gridCol w:w="1788"/>
        <w:gridCol w:w="1804"/>
        <w:gridCol w:w="1764"/>
      </w:tblGrid>
      <w:tr w:rsidR="00135F4C" w:rsidRPr="00135F4C" w14:paraId="1E9F8B80" w14:textId="77777777" w:rsidTr="00135F4C">
        <w:trPr>
          <w:cantSplit/>
        </w:trPr>
        <w:tc>
          <w:tcPr>
            <w:tcW w:w="39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FBB7D7F" w14:textId="77777777" w:rsidR="00135F4C" w:rsidRPr="00135F4C" w:rsidRDefault="00135F4C" w:rsidP="00135F4C">
            <w:pPr>
              <w:pStyle w:val="Tabellenkopf"/>
            </w:pPr>
            <w:r w:rsidRPr="00135F4C">
              <w:rPr>
                <w:rStyle w:val="Fett"/>
                <w:b/>
                <w:bCs/>
              </w:rPr>
              <w:t>Typ</w:t>
            </w:r>
          </w:p>
        </w:tc>
        <w:tc>
          <w:tcPr>
            <w:tcW w:w="18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36CA6BDF" w14:textId="77777777" w:rsidR="00135F4C" w:rsidRPr="00135F4C" w:rsidRDefault="00135F4C" w:rsidP="00135F4C">
            <w:pPr>
              <w:pStyle w:val="Tabellenkopf"/>
            </w:pPr>
            <w:r w:rsidRPr="00135F4C">
              <w:rPr>
                <w:rStyle w:val="Fett"/>
                <w:b/>
                <w:bCs/>
              </w:rPr>
              <w:t>Kategorie</w:t>
            </w:r>
          </w:p>
        </w:tc>
        <w:tc>
          <w:tcPr>
            <w:tcW w:w="18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0E9911B9" w14:textId="77777777" w:rsidR="00135F4C" w:rsidRPr="00135F4C" w:rsidRDefault="00135F4C" w:rsidP="00135F4C">
            <w:pPr>
              <w:pStyle w:val="Tabellenkopf"/>
            </w:pPr>
            <w:r w:rsidRPr="00135F4C">
              <w:rPr>
                <w:rStyle w:val="Fett"/>
                <w:b/>
                <w:bCs/>
              </w:rPr>
              <w:t>Ausführung</w:t>
            </w:r>
          </w:p>
        </w:tc>
        <w:tc>
          <w:tcPr>
            <w:tcW w:w="18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2149932B" w14:textId="77777777" w:rsidR="00135F4C" w:rsidRPr="00135F4C" w:rsidRDefault="00135F4C" w:rsidP="00135F4C">
            <w:pPr>
              <w:pStyle w:val="Tabellenkopf"/>
            </w:pPr>
            <w:r w:rsidRPr="00135F4C">
              <w:rPr>
                <w:rStyle w:val="Fett"/>
                <w:b/>
                <w:bCs/>
              </w:rPr>
              <w:t>Form</w:t>
            </w:r>
          </w:p>
        </w:tc>
      </w:tr>
      <w:tr w:rsidR="00135F4C" w14:paraId="27930574" w14:textId="77777777" w:rsidTr="00CB657E">
        <w:trPr>
          <w:cantSplit/>
        </w:trPr>
        <w:tc>
          <w:tcPr>
            <w:tcW w:w="39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B76DC9" w14:textId="77777777" w:rsidR="00135F4C" w:rsidRDefault="00135F4C" w:rsidP="00135F4C">
            <w:pPr>
              <w:pStyle w:val="TabellenInhalt"/>
            </w:pPr>
            <w:proofErr w:type="spellStart"/>
            <w:r>
              <w:t>Twisted</w:t>
            </w:r>
            <w:proofErr w:type="spellEnd"/>
            <w:r>
              <w:t>-Pair Kupferkabel</w:t>
            </w:r>
          </w:p>
        </w:tc>
        <w:tc>
          <w:tcPr>
            <w:tcW w:w="18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FBB261" w14:textId="77777777" w:rsidR="00135F4C" w:rsidRDefault="00135F4C" w:rsidP="00135F4C">
            <w:pPr>
              <w:pStyle w:val="TabellenInhalt"/>
            </w:pPr>
            <w:r>
              <w:t>CAT 8</w:t>
            </w:r>
          </w:p>
        </w:tc>
        <w:tc>
          <w:tcPr>
            <w:tcW w:w="18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6FE78" w14:textId="77777777" w:rsidR="00135F4C" w:rsidRDefault="00135F4C" w:rsidP="00135F4C">
            <w:pPr>
              <w:pStyle w:val="TabellenInhalt"/>
            </w:pPr>
            <w:r>
              <w:t>S/STP</w:t>
            </w:r>
          </w:p>
        </w:tc>
        <w:tc>
          <w:tcPr>
            <w:tcW w:w="18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D0329" w14:textId="77777777" w:rsidR="00135F4C" w:rsidRDefault="00135F4C" w:rsidP="00135F4C">
            <w:pPr>
              <w:pStyle w:val="TabellenInhalt"/>
            </w:pPr>
            <w:r>
              <w:t>RJ-45, Stecker</w:t>
            </w:r>
          </w:p>
          <w:p w14:paraId="30BEECE6" w14:textId="77777777" w:rsidR="00135F4C" w:rsidRDefault="00135F4C" w:rsidP="00135F4C">
            <w:pPr>
              <w:pStyle w:val="TabellenInhalt"/>
            </w:pPr>
            <w:r>
              <w:t>GG-45, Stecker</w:t>
            </w:r>
          </w:p>
        </w:tc>
      </w:tr>
      <w:tr w:rsidR="00135F4C" w14:paraId="43A3D36D" w14:textId="77777777" w:rsidTr="00CB657E">
        <w:trPr>
          <w:cantSplit/>
        </w:trPr>
        <w:tc>
          <w:tcPr>
            <w:tcW w:w="39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44FB12" w14:textId="77777777" w:rsidR="00135F4C" w:rsidRDefault="00135F4C" w:rsidP="00135F4C">
            <w:pPr>
              <w:pStyle w:val="TabellenInhalt"/>
            </w:pPr>
            <w:r>
              <w:t>Patchfelder</w:t>
            </w:r>
          </w:p>
        </w:tc>
        <w:tc>
          <w:tcPr>
            <w:tcW w:w="18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60C9C4" w14:textId="77777777" w:rsidR="00135F4C" w:rsidRDefault="00135F4C" w:rsidP="00135F4C">
            <w:pPr>
              <w:pStyle w:val="TabellenInhalt"/>
            </w:pPr>
            <w:r>
              <w:t>CAT 7</w:t>
            </w:r>
          </w:p>
        </w:tc>
        <w:tc>
          <w:tcPr>
            <w:tcW w:w="18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293114" w14:textId="77777777" w:rsidR="00135F4C" w:rsidRDefault="00135F4C" w:rsidP="00135F4C">
            <w:pPr>
              <w:pStyle w:val="TabellenInhalt"/>
            </w:pPr>
            <w:r>
              <w:t>Ggf. modular</w:t>
            </w:r>
          </w:p>
        </w:tc>
        <w:tc>
          <w:tcPr>
            <w:tcW w:w="18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CB40B" w14:textId="77777777" w:rsidR="00135F4C" w:rsidRDefault="00135F4C" w:rsidP="00135F4C">
            <w:pPr>
              <w:pStyle w:val="TabellenInhalt"/>
            </w:pPr>
            <w:r>
              <w:t>RJ-45, Buchse</w:t>
            </w:r>
          </w:p>
        </w:tc>
      </w:tr>
    </w:tbl>
    <w:p w14:paraId="7EF2D6BC" w14:textId="77777777" w:rsidR="00135F4C" w:rsidRDefault="00135F4C" w:rsidP="00135F4C">
      <w:pPr>
        <w:pStyle w:val="berschrift3"/>
      </w:pPr>
      <w:bookmarkStart w:id="19" w:name="_Toc83735837"/>
      <w:r>
        <w:t>Planung der Kabelführung (INF.4.A2)</w:t>
      </w:r>
      <w:bookmarkEnd w:id="19"/>
    </w:p>
    <w:p w14:paraId="4524D7D8" w14:textId="040BA8DB" w:rsidR="00135F4C" w:rsidRDefault="00135F4C" w:rsidP="00135F4C">
      <w:r>
        <w:lastRenderedPageBreak/>
        <w:t xml:space="preserve">Vor der Verlegung von Kabeln, Kabelwegen und -trassen werden diese funktional und physikalisch angemessen dimensioniert. Die </w:t>
      </w:r>
      <w:r w:rsidR="007316FE" w:rsidRPr="00167D7A">
        <w:rPr>
          <w:rFonts w:eastAsia="Times New Roman" w:cstheme="minorHAnsi"/>
          <w:highlight w:val="yellow"/>
        </w:rPr>
        <w:t>&lt;Institution&gt;</w:t>
      </w:r>
      <w:r w:rsidR="007316FE">
        <w:rPr>
          <w:rFonts w:eastAsia="Times New Roman" w:cstheme="minorHAnsi"/>
        </w:rPr>
        <w:t xml:space="preserve"> </w:t>
      </w:r>
      <w:r>
        <w:t>stellt sicher, dass in dieser Dimensionierung sowohl zukünftige übertragungstechnische Notwendigkeiten als auch technische Erweiterungen an den Kabelkanälen und -trassen berücksichtigt werden. IT-Kabel und elektronische Verkabelungen werden grundsätzlich getrennt verlegt und geführt. Bei der Verlegung wird gewährleistet, dass erkennbare Gefahrenquellen umgangen werden.</w:t>
      </w:r>
    </w:p>
    <w:p w14:paraId="31794286" w14:textId="35DC3661" w:rsidR="00135F4C" w:rsidRDefault="00135F4C" w:rsidP="00135F4C">
      <w:r>
        <w:t xml:space="preserve">Innerhalb der Räumlichkeiten der </w:t>
      </w:r>
      <w:r w:rsidR="007316FE" w:rsidRPr="00167D7A">
        <w:rPr>
          <w:rFonts w:eastAsia="Times New Roman" w:cstheme="minorHAnsi"/>
          <w:highlight w:val="yellow"/>
        </w:rPr>
        <w:t>&lt;Institution&gt;</w:t>
      </w:r>
      <w:r w:rsidR="007316FE" w:rsidRPr="00167D7A">
        <w:rPr>
          <w:rFonts w:eastAsia="Times New Roman" w:cstheme="minorHAnsi"/>
        </w:rPr>
        <w:t xml:space="preserve"> </w:t>
      </w:r>
      <w:r>
        <w:t>sollte die Kabelführung im Doppelboden bzw. innerhalb geerdeter offenen Metallgitterwannen an der Decke entlanggeführt werden.</w:t>
      </w:r>
    </w:p>
    <w:p w14:paraId="13F9EC58" w14:textId="77777777" w:rsidR="00135F4C" w:rsidRDefault="00135F4C" w:rsidP="00135F4C">
      <w:pPr>
        <w:pStyle w:val="berschrift3"/>
      </w:pPr>
      <w:bookmarkStart w:id="20" w:name="_Toc83735838"/>
      <w:r>
        <w:t>Fachgerechte Installation (INF.4.A3)</w:t>
      </w:r>
      <w:bookmarkEnd w:id="20"/>
    </w:p>
    <w:p w14:paraId="75ECA164" w14:textId="61D8EB85" w:rsidR="00135F4C" w:rsidRDefault="00135F4C" w:rsidP="00135F4C">
      <w:r>
        <w:t xml:space="preserve">Installationsarbeiten an der IT-Verkabelung müssen sorgfältig und fachkundig durch die </w:t>
      </w:r>
      <w:r w:rsidR="007316FE" w:rsidRPr="00167D7A">
        <w:rPr>
          <w:rFonts w:eastAsia="Times New Roman" w:cstheme="minorHAnsi"/>
          <w:highlight w:val="yellow"/>
        </w:rPr>
        <w:t>&lt;Institution&gt;</w:t>
      </w:r>
      <w:r w:rsidR="007316FE">
        <w:rPr>
          <w:rFonts w:eastAsia="Times New Roman" w:cstheme="minorHAnsi"/>
        </w:rPr>
        <w:t xml:space="preserve"> </w:t>
      </w:r>
      <w:r>
        <w:t xml:space="preserve">oder deren beauftragter Dienstleister erfolgen. Die </w:t>
      </w:r>
      <w:r w:rsidR="007316FE" w:rsidRPr="00167D7A">
        <w:rPr>
          <w:rFonts w:eastAsia="Times New Roman" w:cstheme="minorHAnsi"/>
          <w:highlight w:val="yellow"/>
        </w:rPr>
        <w:t>&lt;Institution&gt;</w:t>
      </w:r>
      <w:r w:rsidR="007316FE">
        <w:rPr>
          <w:rFonts w:eastAsia="Times New Roman" w:cstheme="minorHAnsi"/>
        </w:rPr>
        <w:t xml:space="preserve"> </w:t>
      </w:r>
      <w:r>
        <w:t xml:space="preserve">stellt sicher, dass alle relevanten Normen beachtet werden. Die entscheidenden Kriterien für eine fachgerechte Ausführung der IT-Verkabelung müssen von der </w:t>
      </w:r>
      <w:r w:rsidR="007316FE" w:rsidRPr="00167D7A">
        <w:rPr>
          <w:rFonts w:eastAsia="Times New Roman" w:cstheme="minorHAnsi"/>
          <w:highlight w:val="yellow"/>
        </w:rPr>
        <w:t>&lt;Institution&gt;</w:t>
      </w:r>
      <w:r w:rsidR="007316FE">
        <w:rPr>
          <w:rFonts w:eastAsia="Times New Roman" w:cstheme="minorHAnsi"/>
        </w:rPr>
        <w:t xml:space="preserve"> </w:t>
      </w:r>
      <w:r>
        <w:t>in allen Phasen überprüft werden. Bei Anlieferung des Materials ist zu prüfen, ob die richtigen Kabel und Anschlusskomponenten geliefert wurden.</w:t>
      </w:r>
    </w:p>
    <w:p w14:paraId="11F866BA" w14:textId="3B18B716" w:rsidR="00135F4C" w:rsidRDefault="00135F4C" w:rsidP="00135F4C">
      <w:r>
        <w:t xml:space="preserve">Bei der Verlegung von IT-Kabeln ist besondere Sorgfalt darauf zu legen, dass die Montage keine Beschädigungen hervorruft. Innerhalb der Räumlichkeiten der </w:t>
      </w:r>
      <w:r w:rsidR="007316FE" w:rsidRPr="00167D7A">
        <w:rPr>
          <w:rFonts w:eastAsia="Times New Roman" w:cstheme="minorHAnsi"/>
          <w:highlight w:val="yellow"/>
        </w:rPr>
        <w:t>&lt;Institution&gt;</w:t>
      </w:r>
      <w:r w:rsidR="007316FE" w:rsidRPr="00167D7A">
        <w:rPr>
          <w:rFonts w:eastAsia="Times New Roman" w:cstheme="minorHAnsi"/>
        </w:rPr>
        <w:t xml:space="preserve"> </w:t>
      </w:r>
      <w:r>
        <w:t>sollte die Kabelführung im Doppelboden bzw. innerhalb geerdeter offenen Metallgitterwannen an der Decke entlanggeführt werden.</w:t>
      </w:r>
    </w:p>
    <w:p w14:paraId="0189A88B" w14:textId="77777777" w:rsidR="00135F4C" w:rsidRDefault="00135F4C" w:rsidP="00135F4C">
      <w:r>
        <w:t>Die Kabelwege sind so zu wählen, dass eine Beschädigung der verlegten Kabel durch die normale Nutzung des Gebäudes ausgeschlossen ist. Zudem ist generell darauf zu achten, dass IT-Kabel getrennt von der elektrotechnischen Verkabelung geführt werden. Das Kabelmanagement ist als Hilfsmittel zu verwenden, um Kabel ordentlich zu verlegen und dafür zu sorgen, dass der zulässige Biegeradius nicht unterschritten wird. Das Kabelmanagement erleichtert außerdem das Ändern oder Ergänzen der Verkabelung. Kabelkörbe sind in den 19" Racks zu verwenden, wenn eine schnelle Installation mit niedrigem Gewicht gegeben ist, während Kabelleitern bei der Verlegung schwerer Kabelbündel zum Einsatz kommen. Verschiedene Arten von Leitungsrohren und -kanälen können zur Verlegung von Kabeln in Wänden, Decken und Böden sowie überall dort benutzt werden, wo sie vor externen Einflüssen geschützt werden sollen. Kabelmanagementsysteme werden in Netzwerkverteilerschränke waagerecht und senkrecht eingesetzt, um die Kabel übersichtlich und ordentlich zu verteilen.</w:t>
      </w:r>
    </w:p>
    <w:p w14:paraId="19138E1A" w14:textId="77777777" w:rsidR="00135F4C" w:rsidRDefault="00135F4C" w:rsidP="00135F4C">
      <w:r>
        <w:t xml:space="preserve">Hinsichtlich der einzuhaltenden Biegeradien bei einer </w:t>
      </w:r>
      <w:proofErr w:type="spellStart"/>
      <w:r>
        <w:t>Twisted</w:t>
      </w:r>
      <w:proofErr w:type="spellEnd"/>
      <w:r>
        <w:t>-Pair-Verkabelung sind zuerst die Angaben des Herstellers zu beachten und diese umzusetzen. Detaillierte Angaben hinsichtlich der kleinstzulässigen Biegeradien sind in der DIN VDE 0891 – Teil 5 und für Installationskabel und -leitungen gilt die DIN VDE 0815. Als Faustregel haben sich die folgenden Werte etabliert:</w:t>
      </w:r>
    </w:p>
    <w:p w14:paraId="1E3F385E" w14:textId="77777777" w:rsidR="00135F4C" w:rsidRDefault="00135F4C" w:rsidP="00135F4C">
      <w:pPr>
        <w:numPr>
          <w:ilvl w:val="0"/>
          <w:numId w:val="37"/>
        </w:numPr>
        <w:spacing w:before="100" w:beforeAutospacing="1" w:after="100" w:afterAutospacing="1"/>
        <w:rPr>
          <w:rFonts w:eastAsia="Times New Roman"/>
        </w:rPr>
      </w:pPr>
      <w:r>
        <w:rPr>
          <w:rFonts w:eastAsia="Times New Roman"/>
        </w:rPr>
        <w:t xml:space="preserve">Bei Bündel- und </w:t>
      </w:r>
      <w:proofErr w:type="spellStart"/>
      <w:r>
        <w:rPr>
          <w:rFonts w:eastAsia="Times New Roman"/>
        </w:rPr>
        <w:t>Lagenverseilung</w:t>
      </w:r>
      <w:proofErr w:type="spellEnd"/>
      <w:r>
        <w:rPr>
          <w:rFonts w:eastAsia="Times New Roman"/>
        </w:rPr>
        <w:t xml:space="preserve"> mit mehrmaligen Biegen unter Zugbeanspruchung </w:t>
      </w:r>
    </w:p>
    <w:p w14:paraId="7A62209C" w14:textId="77777777" w:rsidR="00135F4C" w:rsidRDefault="00135F4C" w:rsidP="00135F4C">
      <w:pPr>
        <w:numPr>
          <w:ilvl w:val="1"/>
          <w:numId w:val="37"/>
        </w:numPr>
        <w:spacing w:before="100" w:beforeAutospacing="1" w:after="100" w:afterAutospacing="1"/>
        <w:rPr>
          <w:rFonts w:eastAsia="Times New Roman"/>
        </w:rPr>
      </w:pPr>
      <w:r>
        <w:rPr>
          <w:rFonts w:eastAsia="Times New Roman"/>
        </w:rPr>
        <w:t>das 7,5-fache des Außendurchmessers des Kabels</w:t>
      </w:r>
    </w:p>
    <w:p w14:paraId="2189FA8C" w14:textId="77777777" w:rsidR="00135F4C" w:rsidRDefault="00135F4C" w:rsidP="00135F4C">
      <w:pPr>
        <w:numPr>
          <w:ilvl w:val="0"/>
          <w:numId w:val="37"/>
        </w:numPr>
        <w:spacing w:before="100" w:beforeAutospacing="1" w:after="100" w:afterAutospacing="1"/>
        <w:rPr>
          <w:rFonts w:eastAsia="Times New Roman"/>
        </w:rPr>
      </w:pPr>
      <w:r>
        <w:rPr>
          <w:rFonts w:eastAsia="Times New Roman"/>
        </w:rPr>
        <w:t xml:space="preserve">Bei </w:t>
      </w:r>
      <w:proofErr w:type="spellStart"/>
      <w:r>
        <w:rPr>
          <w:rFonts w:eastAsia="Times New Roman"/>
        </w:rPr>
        <w:t>Bündelverseilung</w:t>
      </w:r>
      <w:proofErr w:type="spellEnd"/>
      <w:r>
        <w:rPr>
          <w:rFonts w:eastAsia="Times New Roman"/>
        </w:rPr>
        <w:t xml:space="preserve"> mit einmaligen Biegen ohne Zugbeanspruchung </w:t>
      </w:r>
    </w:p>
    <w:p w14:paraId="455D7E16" w14:textId="77777777" w:rsidR="00135F4C" w:rsidRDefault="00135F4C" w:rsidP="00135F4C">
      <w:pPr>
        <w:numPr>
          <w:ilvl w:val="1"/>
          <w:numId w:val="37"/>
        </w:numPr>
        <w:spacing w:before="100" w:beforeAutospacing="1" w:after="100" w:afterAutospacing="1"/>
        <w:rPr>
          <w:rFonts w:eastAsia="Times New Roman"/>
        </w:rPr>
      </w:pPr>
      <w:r>
        <w:rPr>
          <w:rFonts w:eastAsia="Times New Roman"/>
        </w:rPr>
        <w:t>das 2,5-fache des Außendurchmessers des Kabels</w:t>
      </w:r>
    </w:p>
    <w:p w14:paraId="2EBAF8CC" w14:textId="77777777" w:rsidR="00135F4C" w:rsidRDefault="00135F4C" w:rsidP="00135F4C">
      <w:pPr>
        <w:numPr>
          <w:ilvl w:val="0"/>
          <w:numId w:val="37"/>
        </w:numPr>
        <w:spacing w:before="100" w:beforeAutospacing="1" w:after="100" w:afterAutospacing="1"/>
        <w:rPr>
          <w:rFonts w:eastAsia="Times New Roman"/>
        </w:rPr>
      </w:pPr>
      <w:r>
        <w:rPr>
          <w:rFonts w:eastAsia="Times New Roman"/>
        </w:rPr>
        <w:t xml:space="preserve">Bei </w:t>
      </w:r>
      <w:proofErr w:type="spellStart"/>
      <w:r>
        <w:rPr>
          <w:rFonts w:eastAsia="Times New Roman"/>
        </w:rPr>
        <w:t>Lagenverseilung</w:t>
      </w:r>
      <w:proofErr w:type="spellEnd"/>
      <w:r>
        <w:rPr>
          <w:rFonts w:eastAsia="Times New Roman"/>
        </w:rPr>
        <w:t xml:space="preserve"> mit einmaligen Biegen ohne Zugbeanspruchung </w:t>
      </w:r>
    </w:p>
    <w:p w14:paraId="55E765AD" w14:textId="77777777" w:rsidR="00135F4C" w:rsidRDefault="00135F4C" w:rsidP="00135F4C">
      <w:pPr>
        <w:numPr>
          <w:ilvl w:val="1"/>
          <w:numId w:val="37"/>
        </w:numPr>
        <w:spacing w:before="100" w:beforeAutospacing="1" w:after="100" w:afterAutospacing="1"/>
        <w:rPr>
          <w:rFonts w:eastAsia="Times New Roman"/>
        </w:rPr>
      </w:pPr>
      <w:r>
        <w:rPr>
          <w:rFonts w:eastAsia="Times New Roman"/>
        </w:rPr>
        <w:t>das 5-fache des Außendurchmessers des Kabels</w:t>
      </w:r>
    </w:p>
    <w:p w14:paraId="29348733" w14:textId="77777777" w:rsidR="00135F4C" w:rsidRDefault="00135F4C" w:rsidP="00135F4C">
      <w:r>
        <w:lastRenderedPageBreak/>
        <w:t>Hinsichtlich der einzuhaltenden Biegeradien bei Lichtwellenleitern ist zuerst auf die Herstellerangaben zu achten und diese umzusetzen. Dies bedeutet bei Verwendung von unterschiedlichen Lichtwellenleiterherstellern kann es vorkommen, dass die sich unterscheiden könnten. Als Faustformel ist grundsätzlich zu beachten, dass als Radius der 10-fache Außendurchmesser des verwendeten Lichtwellenleiters nicht unterschritten wird.</w:t>
      </w:r>
    </w:p>
    <w:p w14:paraId="51074FB4" w14:textId="15890382" w:rsidR="00467029" w:rsidRPr="00167D7A" w:rsidRDefault="00467029" w:rsidP="00EA7053">
      <w:pPr>
        <w:pStyle w:val="berschrift2"/>
      </w:pPr>
      <w:bookmarkStart w:id="21" w:name="_Toc83735839"/>
      <w:r w:rsidRPr="00167D7A">
        <w:t>Standardmaßnahmen</w:t>
      </w:r>
      <w:bookmarkEnd w:id="21"/>
    </w:p>
    <w:p w14:paraId="2089948B" w14:textId="05D3A5B3" w:rsidR="00467029" w:rsidRPr="00167D7A" w:rsidRDefault="00467029" w:rsidP="00467029">
      <w:pPr>
        <w:rPr>
          <w:rFonts w:cstheme="minorHAnsi"/>
        </w:rPr>
      </w:pPr>
      <w:r w:rsidRPr="00167D7A">
        <w:rPr>
          <w:rFonts w:cstheme="minorHAnsi"/>
        </w:rPr>
        <w:t>Gemeinsam</w:t>
      </w:r>
      <w:r w:rsidR="00124D8F" w:rsidRPr="00167D7A">
        <w:rPr>
          <w:rFonts w:cstheme="minorHAnsi"/>
        </w:rPr>
        <w:t xml:space="preserve"> </w:t>
      </w:r>
      <w:r w:rsidRPr="00167D7A">
        <w:rPr>
          <w:rFonts w:cstheme="minorHAnsi"/>
        </w:rPr>
        <w:t>mit</w:t>
      </w:r>
      <w:r w:rsidR="00124D8F" w:rsidRPr="00167D7A">
        <w:rPr>
          <w:rFonts w:cstheme="minorHAnsi"/>
        </w:rPr>
        <w:t xml:space="preserve"> </w:t>
      </w:r>
      <w:r w:rsidRPr="00167D7A">
        <w:rPr>
          <w:rFonts w:cstheme="minorHAnsi"/>
        </w:rPr>
        <w:t>den</w:t>
      </w:r>
      <w:r w:rsidR="00124D8F" w:rsidRPr="00167D7A">
        <w:rPr>
          <w:rFonts w:cstheme="minorHAnsi"/>
        </w:rPr>
        <w:t xml:space="preserve"> </w:t>
      </w:r>
      <w:r w:rsidRPr="00167D7A">
        <w:rPr>
          <w:rFonts w:cstheme="minorHAnsi"/>
        </w:rPr>
        <w:t>Basismaßnahmen</w:t>
      </w:r>
      <w:r w:rsidR="00124D8F" w:rsidRPr="00167D7A">
        <w:rPr>
          <w:rFonts w:cstheme="minorHAnsi"/>
        </w:rPr>
        <w:t xml:space="preserve"> </w:t>
      </w:r>
      <w:r w:rsidRPr="00167D7A">
        <w:rPr>
          <w:rFonts w:cstheme="minorHAnsi"/>
        </w:rPr>
        <w:t>sind</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folgenden</w:t>
      </w:r>
      <w:r w:rsidR="00124D8F" w:rsidRPr="00167D7A">
        <w:rPr>
          <w:rFonts w:cstheme="minorHAnsi"/>
        </w:rPr>
        <w:t xml:space="preserve"> </w:t>
      </w:r>
      <w:r w:rsidRPr="00167D7A">
        <w:rPr>
          <w:rFonts w:cstheme="minorHAnsi"/>
        </w:rPr>
        <w:t>Standardmaßnahmen</w:t>
      </w:r>
      <w:r w:rsidR="00124D8F" w:rsidRPr="00167D7A">
        <w:rPr>
          <w:rFonts w:cstheme="minorHAnsi"/>
        </w:rPr>
        <w:t xml:space="preserve"> </w:t>
      </w:r>
      <w:r w:rsidRPr="00167D7A">
        <w:rPr>
          <w:rFonts w:cstheme="minorHAnsi"/>
        </w:rPr>
        <w:t>zum</w:t>
      </w:r>
      <w:r w:rsidR="00124D8F" w:rsidRPr="00167D7A">
        <w:rPr>
          <w:rFonts w:cstheme="minorHAnsi"/>
        </w:rPr>
        <w:t xml:space="preserve"> </w:t>
      </w:r>
      <w:r w:rsidRPr="00167D7A">
        <w:rPr>
          <w:rFonts w:cstheme="minorHAnsi"/>
        </w:rPr>
        <w:t>Erzielen</w:t>
      </w:r>
      <w:r w:rsidR="00124D8F" w:rsidRPr="00167D7A">
        <w:rPr>
          <w:rFonts w:cstheme="minorHAnsi"/>
        </w:rPr>
        <w:t xml:space="preserve"> </w:t>
      </w:r>
      <w:r w:rsidRPr="00167D7A">
        <w:rPr>
          <w:rFonts w:cstheme="minorHAnsi"/>
        </w:rPr>
        <w:t>eines</w:t>
      </w:r>
      <w:r w:rsidR="00124D8F" w:rsidRPr="00167D7A">
        <w:rPr>
          <w:rFonts w:cstheme="minorHAnsi"/>
        </w:rPr>
        <w:t xml:space="preserve"> </w:t>
      </w:r>
      <w:r w:rsidRPr="00167D7A">
        <w:rPr>
          <w:rFonts w:cstheme="minorHAnsi"/>
        </w:rPr>
        <w:t>normalen</w:t>
      </w:r>
      <w:r w:rsidR="00124D8F" w:rsidRPr="00167D7A">
        <w:rPr>
          <w:rFonts w:cstheme="minorHAnsi"/>
        </w:rPr>
        <w:t xml:space="preserve"> </w:t>
      </w:r>
      <w:r w:rsidRPr="00167D7A">
        <w:rPr>
          <w:rFonts w:cstheme="minorHAnsi"/>
        </w:rPr>
        <w:t>Schutzbedarfs</w:t>
      </w:r>
      <w:r w:rsidR="00124D8F" w:rsidRPr="00167D7A">
        <w:rPr>
          <w:rFonts w:cstheme="minorHAnsi"/>
        </w:rPr>
        <w:t xml:space="preserve"> </w:t>
      </w:r>
      <w:r w:rsidRPr="00167D7A">
        <w:rPr>
          <w:rFonts w:cstheme="minorHAnsi"/>
        </w:rPr>
        <w:t>zu</w:t>
      </w:r>
      <w:r w:rsidR="00124D8F" w:rsidRPr="00167D7A">
        <w:rPr>
          <w:rFonts w:cstheme="minorHAnsi"/>
        </w:rPr>
        <w:t xml:space="preserve"> </w:t>
      </w:r>
      <w:r w:rsidRPr="00167D7A">
        <w:rPr>
          <w:rFonts w:cstheme="minorHAnsi"/>
        </w:rPr>
        <w:t>betrachten</w:t>
      </w:r>
      <w:r w:rsidR="00124D8F" w:rsidRPr="00167D7A">
        <w:rPr>
          <w:rFonts w:cstheme="minorHAnsi"/>
        </w:rPr>
        <w:t xml:space="preserve"> </w:t>
      </w:r>
      <w:r w:rsidRPr="00167D7A">
        <w:rPr>
          <w:rFonts w:cstheme="minorHAnsi"/>
        </w:rPr>
        <w:t>und</w:t>
      </w:r>
      <w:r w:rsidR="00124D8F" w:rsidRPr="00167D7A">
        <w:rPr>
          <w:rFonts w:cstheme="minorHAnsi"/>
        </w:rPr>
        <w:t xml:space="preserve"> </w:t>
      </w:r>
      <w:r w:rsidRPr="00167D7A">
        <w:rPr>
          <w:rFonts w:cstheme="minorHAnsi"/>
        </w:rPr>
        <w:t>sollten</w:t>
      </w:r>
      <w:r w:rsidR="00124D8F" w:rsidRPr="00167D7A">
        <w:rPr>
          <w:rFonts w:cstheme="minorHAnsi"/>
        </w:rPr>
        <w:t xml:space="preserve"> </w:t>
      </w:r>
      <w:r w:rsidRPr="00167D7A">
        <w:rPr>
          <w:rFonts w:cstheme="minorHAnsi"/>
        </w:rPr>
        <w:t>grundsätzlich</w:t>
      </w:r>
      <w:r w:rsidR="00124D8F" w:rsidRPr="00167D7A">
        <w:rPr>
          <w:rFonts w:cstheme="minorHAnsi"/>
        </w:rPr>
        <w:t xml:space="preserve"> </w:t>
      </w:r>
      <w:r w:rsidRPr="00167D7A">
        <w:rPr>
          <w:rFonts w:cstheme="minorHAnsi"/>
        </w:rPr>
        <w:t>umgesetzt</w:t>
      </w:r>
      <w:r w:rsidR="00124D8F" w:rsidRPr="00167D7A">
        <w:rPr>
          <w:rFonts w:cstheme="minorHAnsi"/>
        </w:rPr>
        <w:t xml:space="preserve"> </w:t>
      </w:r>
      <w:r w:rsidRPr="00167D7A">
        <w:rPr>
          <w:rFonts w:cstheme="minorHAnsi"/>
        </w:rPr>
        <w:t>werden.</w:t>
      </w:r>
    </w:p>
    <w:p w14:paraId="2216FE42" w14:textId="77777777" w:rsidR="005D053C" w:rsidRPr="005D053C" w:rsidRDefault="005D053C" w:rsidP="005D053C">
      <w:pPr>
        <w:pStyle w:val="berschrift3"/>
      </w:pPr>
      <w:bookmarkStart w:id="22" w:name="_Toc83735840"/>
      <w:r w:rsidRPr="005D053C">
        <w:t>Anforderungsanalyse für die IT-Verkabelung (INF.4.A4)</w:t>
      </w:r>
      <w:bookmarkEnd w:id="22"/>
    </w:p>
    <w:p w14:paraId="6724FE1E" w14:textId="25B6AA73" w:rsidR="005D053C" w:rsidRPr="005D053C" w:rsidRDefault="005D053C" w:rsidP="005D053C">
      <w:pPr>
        <w:rPr>
          <w:rFonts w:cstheme="minorHAnsi"/>
        </w:rPr>
      </w:pPr>
      <w:r w:rsidRPr="005D053C">
        <w:rPr>
          <w:rFonts w:cstheme="minorHAnsi"/>
        </w:rPr>
        <w:t xml:space="preserve">Zur bedarfsgerechten, zukunftsorientierten und wirtschaftlichen Ausgestaltung der IT-Verkabelung führt die </w:t>
      </w:r>
      <w:r w:rsidR="007316FE" w:rsidRPr="00167D7A">
        <w:rPr>
          <w:rFonts w:eastAsia="Times New Roman" w:cstheme="minorHAnsi"/>
          <w:highlight w:val="yellow"/>
        </w:rPr>
        <w:t>&lt;Institution&gt;</w:t>
      </w:r>
      <w:r w:rsidR="007316FE">
        <w:rPr>
          <w:rFonts w:eastAsia="Times New Roman" w:cstheme="minorHAnsi"/>
        </w:rPr>
        <w:t xml:space="preserve"> </w:t>
      </w:r>
      <w:r w:rsidRPr="005D053C">
        <w:rPr>
          <w:rFonts w:cstheme="minorHAnsi"/>
        </w:rPr>
        <w:t>eine Anforderungsanalyse durch bzw. beauftragt diese bei einem Dienstleister. Die Anforderungsanalyse wird dabei so gestaltet, dass sie die kurzfristige Nutzung und langfristige Entwicklung der Verkabelung berücksichtigt. Darüber hinaus werden die Schutzziele Verfügbarkeit, Integrität und Vertraulichkeit während der Anforderungsanalyse für die IT-Verkabelung betrachtet.</w:t>
      </w:r>
    </w:p>
    <w:p w14:paraId="1135C46E" w14:textId="77777777" w:rsidR="005D053C" w:rsidRPr="005D053C" w:rsidRDefault="005D053C" w:rsidP="005D053C">
      <w:pPr>
        <w:pStyle w:val="berschrift3"/>
      </w:pPr>
      <w:bookmarkStart w:id="23" w:name="_Toc83735841"/>
      <w:r w:rsidRPr="005D053C">
        <w:t>Abnahme der IT-Verkabelung (INF.4.A5)</w:t>
      </w:r>
      <w:bookmarkEnd w:id="23"/>
    </w:p>
    <w:p w14:paraId="56BD6948" w14:textId="372F5BD3" w:rsidR="005D053C" w:rsidRPr="005D053C" w:rsidRDefault="005D053C" w:rsidP="005D053C">
      <w:pPr>
        <w:rPr>
          <w:rFonts w:cstheme="minorHAnsi"/>
        </w:rPr>
      </w:pPr>
      <w:r w:rsidRPr="005D053C">
        <w:rPr>
          <w:rFonts w:cstheme="minorHAnsi"/>
        </w:rPr>
        <w:t xml:space="preserve">Die IT-Verkabelung wird im Rahmen eines systematischen Abnahmeprozesses durch die </w:t>
      </w:r>
      <w:r w:rsidR="007316FE" w:rsidRPr="00167D7A">
        <w:rPr>
          <w:rFonts w:eastAsia="Times New Roman" w:cstheme="minorHAnsi"/>
          <w:highlight w:val="yellow"/>
        </w:rPr>
        <w:t>&lt;Institution&gt;</w:t>
      </w:r>
      <w:r w:rsidR="007316FE">
        <w:rPr>
          <w:rFonts w:eastAsia="Times New Roman" w:cstheme="minorHAnsi"/>
        </w:rPr>
        <w:t xml:space="preserve"> </w:t>
      </w:r>
      <w:r w:rsidRPr="005D053C">
        <w:rPr>
          <w:rFonts w:cstheme="minorHAnsi"/>
        </w:rPr>
        <w:t>abgenommen. Dieser stellt sicher, dass eine Abnahme der IT-Verkabelung erst dann erfolgt, wenn alle auszuführenden Maßnahmen abgeschlossen und gemeldet sowie keine Mängel festgestellt wurden. Die Abnahme wird zeitlich so ausgestaltet, dass alle Abnahmemaßnahmen angemessen vorbereitet werden können.</w:t>
      </w:r>
    </w:p>
    <w:p w14:paraId="3B7CC746" w14:textId="439CFCA3" w:rsidR="005D053C" w:rsidRPr="005D053C" w:rsidRDefault="005D053C" w:rsidP="005D053C">
      <w:pPr>
        <w:rPr>
          <w:rFonts w:cstheme="minorHAnsi"/>
        </w:rPr>
      </w:pPr>
      <w:r w:rsidRPr="005D053C">
        <w:rPr>
          <w:rFonts w:cstheme="minorHAnsi"/>
        </w:rPr>
        <w:t xml:space="preserve">Der Abnahmeprozess der </w:t>
      </w:r>
      <w:r w:rsidR="007316FE" w:rsidRPr="00167D7A">
        <w:rPr>
          <w:rFonts w:eastAsia="Times New Roman" w:cstheme="minorHAnsi"/>
          <w:highlight w:val="yellow"/>
        </w:rPr>
        <w:t>&lt;Institution&gt;</w:t>
      </w:r>
      <w:r w:rsidR="007316FE">
        <w:rPr>
          <w:rFonts w:eastAsia="Times New Roman" w:cstheme="minorHAnsi"/>
        </w:rPr>
        <w:t xml:space="preserve"> </w:t>
      </w:r>
      <w:r w:rsidRPr="005D053C">
        <w:rPr>
          <w:rFonts w:cstheme="minorHAnsi"/>
        </w:rPr>
        <w:t xml:space="preserve">überprüft dabei alle Aspekte und Anforderungen an die Informationssicherheit. Im Rahmen des Abnahmeprozesses wird ein Abnahmeprotokoll inklusive Checkliste erstellt, welches ebenso allgemeine Anforderungen, wie bspw. die Ausgestaltung von Arbeits- und </w:t>
      </w:r>
      <w:proofErr w:type="spellStart"/>
      <w:r w:rsidRPr="005D053C">
        <w:rPr>
          <w:rFonts w:cstheme="minorHAnsi"/>
        </w:rPr>
        <w:t>Meetingräumen</w:t>
      </w:r>
      <w:proofErr w:type="spellEnd"/>
      <w:r w:rsidRPr="005D053C">
        <w:rPr>
          <w:rFonts w:cstheme="minorHAnsi"/>
        </w:rPr>
        <w:t>, berücksichtigt. Nach der Durchführung der Abnahme wird sichergestellt, dass das Abnahmeprotokoll durch die Beteiligten rechtsverbindlich unterzeichnet wird.</w:t>
      </w:r>
    </w:p>
    <w:p w14:paraId="3CF59349" w14:textId="77777777" w:rsidR="005D053C" w:rsidRPr="005D053C" w:rsidRDefault="005D053C" w:rsidP="005D053C">
      <w:pPr>
        <w:pStyle w:val="berschrift3"/>
      </w:pPr>
      <w:bookmarkStart w:id="24" w:name="_Toc83735842"/>
      <w:r w:rsidRPr="005D053C">
        <w:t>Laufende Fortschreibung und Revision der Netzdokumentation (INF.4.A6)</w:t>
      </w:r>
      <w:bookmarkEnd w:id="24"/>
    </w:p>
    <w:p w14:paraId="34201C9B" w14:textId="7D7AB3E5" w:rsidR="005D053C" w:rsidRPr="005D053C" w:rsidRDefault="005D053C" w:rsidP="005D053C">
      <w:pPr>
        <w:rPr>
          <w:rFonts w:cstheme="minorHAnsi"/>
        </w:rPr>
      </w:pPr>
      <w:r w:rsidRPr="005D053C">
        <w:rPr>
          <w:rFonts w:cstheme="minorHAnsi"/>
        </w:rPr>
        <w:t xml:space="preserve">Ergeben sich Änderungen an dem Netzwerk der </w:t>
      </w:r>
      <w:r w:rsidR="007316FE" w:rsidRPr="00167D7A">
        <w:rPr>
          <w:rFonts w:eastAsia="Times New Roman" w:cstheme="minorHAnsi"/>
          <w:highlight w:val="yellow"/>
        </w:rPr>
        <w:t>&lt;Institution&gt;</w:t>
      </w:r>
      <w:r w:rsidR="007316FE" w:rsidRPr="00167D7A">
        <w:rPr>
          <w:rFonts w:eastAsia="Times New Roman" w:cstheme="minorHAnsi"/>
        </w:rPr>
        <w:t xml:space="preserve"> </w:t>
      </w:r>
      <w:r w:rsidRPr="005D053C">
        <w:rPr>
          <w:rFonts w:cstheme="minorHAnsi"/>
        </w:rPr>
        <w:t xml:space="preserve">werden jegliche Änderungen an der IT-Verkabelung in einer zentralen Dokumentation festgehalten. Aufgrund der elementaren Bedeutung des Dokuments wird dieses so gestaltet, dass die zu ändernden Dokumentenbereiche schnell erfasst und angepasst werden können. Diesbezüglich sollte die </w:t>
      </w:r>
      <w:r w:rsidR="007316FE" w:rsidRPr="00167D7A">
        <w:rPr>
          <w:rFonts w:eastAsia="Times New Roman" w:cstheme="minorHAnsi"/>
          <w:highlight w:val="yellow"/>
        </w:rPr>
        <w:t>&lt;Institution&gt;</w:t>
      </w:r>
      <w:r w:rsidR="007316FE">
        <w:rPr>
          <w:rFonts w:eastAsia="Times New Roman" w:cstheme="minorHAnsi"/>
        </w:rPr>
        <w:t xml:space="preserve"> </w:t>
      </w:r>
      <w:r w:rsidRPr="005D053C">
        <w:rPr>
          <w:rFonts w:cstheme="minorHAnsi"/>
        </w:rPr>
        <w:t>überprüfen, ob die Verwendung eines Dokumentenmanagementsystems zur Netzdokumentation eine angemessene Maßnahme darstellt.</w:t>
      </w:r>
    </w:p>
    <w:p w14:paraId="4EF62BEB" w14:textId="77777777" w:rsidR="005D053C" w:rsidRPr="005D053C" w:rsidRDefault="005D053C" w:rsidP="005D053C">
      <w:pPr>
        <w:pStyle w:val="berschrift3"/>
      </w:pPr>
      <w:bookmarkStart w:id="25" w:name="_Toc83735843"/>
      <w:r w:rsidRPr="005D053C">
        <w:t>Entfernen und Deaktivieren nicht mehr benötigter IT-Verkabelung (INF.4.A7)</w:t>
      </w:r>
      <w:bookmarkEnd w:id="25"/>
    </w:p>
    <w:p w14:paraId="6E9F4A3A" w14:textId="498E6A7C" w:rsidR="005D053C" w:rsidRPr="005D053C" w:rsidRDefault="005D053C" w:rsidP="005D053C">
      <w:pPr>
        <w:rPr>
          <w:rFonts w:cstheme="minorHAnsi"/>
        </w:rPr>
      </w:pPr>
      <w:r w:rsidRPr="005D053C">
        <w:rPr>
          <w:rFonts w:cstheme="minorHAnsi"/>
        </w:rPr>
        <w:lastRenderedPageBreak/>
        <w:t>Sofern IT-Verkabelungen nicht mehr benötigt werden, sind diese fachgerecht und vollständig zu entfernen. Sollte die Verkabelung als Reserve weitergenutzt werden, wird diese über angemessene Maßnahmen in einen betriebsfähigen Zustand gebracht und gehalten.</w:t>
      </w:r>
    </w:p>
    <w:p w14:paraId="6FEF9598" w14:textId="2BD55529" w:rsidR="005D053C" w:rsidRPr="005D053C" w:rsidRDefault="005D053C" w:rsidP="005D053C">
      <w:pPr>
        <w:rPr>
          <w:rFonts w:cstheme="minorHAnsi"/>
        </w:rPr>
      </w:pPr>
      <w:r w:rsidRPr="005D053C">
        <w:rPr>
          <w:rFonts w:cstheme="minorHAnsi"/>
        </w:rPr>
        <w:t xml:space="preserve">Die </w:t>
      </w:r>
      <w:r w:rsidR="007316FE" w:rsidRPr="00167D7A">
        <w:rPr>
          <w:rFonts w:eastAsia="Times New Roman" w:cstheme="minorHAnsi"/>
          <w:highlight w:val="yellow"/>
        </w:rPr>
        <w:t>&lt;Institution&gt;</w:t>
      </w:r>
      <w:r w:rsidR="007316FE">
        <w:rPr>
          <w:rFonts w:eastAsia="Times New Roman" w:cstheme="minorHAnsi"/>
        </w:rPr>
        <w:t xml:space="preserve"> </w:t>
      </w:r>
      <w:r w:rsidRPr="005D053C">
        <w:rPr>
          <w:rFonts w:cstheme="minorHAnsi"/>
        </w:rPr>
        <w:t>führt eine Übersicht über nicht mehr benötigte IT-Verkabelungen und veranlasst auf dieser Basis den Abbau von nicht mehr benötigten IT-Verkabelungen. Nach dem erfolgreichen Abbau der IT-Verkabelung wird die Dokumentation entsprechend aktualisiert.</w:t>
      </w:r>
    </w:p>
    <w:p w14:paraId="554AD23E" w14:textId="77777777" w:rsidR="005D053C" w:rsidRPr="005D053C" w:rsidRDefault="005D053C" w:rsidP="005D053C">
      <w:pPr>
        <w:pStyle w:val="berschrift3"/>
      </w:pPr>
      <w:bookmarkStart w:id="26" w:name="_Toc83735844"/>
      <w:r w:rsidRPr="005D053C">
        <w:t>Brandabschottung von Trassen (INF.4.A8)</w:t>
      </w:r>
      <w:bookmarkEnd w:id="26"/>
    </w:p>
    <w:p w14:paraId="32706F43" w14:textId="387900E4" w:rsidR="005D053C" w:rsidRPr="005D053C" w:rsidRDefault="005D053C" w:rsidP="005D053C">
      <w:pPr>
        <w:rPr>
          <w:rFonts w:cstheme="minorHAnsi"/>
        </w:rPr>
      </w:pPr>
      <w:r w:rsidRPr="005D053C">
        <w:rPr>
          <w:rFonts w:cstheme="minorHAnsi"/>
        </w:rPr>
        <w:t xml:space="preserve">Zur Verhinderung von Kabelbränden verfügen die Kabeltrassen über eine angemessene Be- und Entlüftung. Darüber hinaus werden sonstige brandschutztechnischen Auflagen und Vorgaben eingehalten. Ferner stellt die </w:t>
      </w:r>
      <w:r w:rsidR="007316FE" w:rsidRPr="00167D7A">
        <w:rPr>
          <w:rFonts w:eastAsia="Times New Roman" w:cstheme="minorHAnsi"/>
          <w:highlight w:val="yellow"/>
        </w:rPr>
        <w:t>&lt;Institution&gt;</w:t>
      </w:r>
      <w:r w:rsidR="007316FE" w:rsidRPr="00167D7A">
        <w:rPr>
          <w:rFonts w:eastAsia="Times New Roman" w:cstheme="minorHAnsi"/>
        </w:rPr>
        <w:t xml:space="preserve"> </w:t>
      </w:r>
      <w:r w:rsidRPr="005D053C">
        <w:rPr>
          <w:rFonts w:cstheme="minorHAnsi"/>
        </w:rPr>
        <w:t>sicher, dass die Brandabschottung der Trassen nach jeglichen Installationsarbeiten in regelmäßigen Abständen überprüft wird.</w:t>
      </w:r>
    </w:p>
    <w:p w14:paraId="1E6935E8" w14:textId="77777777" w:rsidR="005D053C" w:rsidRPr="005D053C" w:rsidRDefault="005D053C" w:rsidP="005D053C">
      <w:pPr>
        <w:pStyle w:val="berschrift3"/>
      </w:pPr>
      <w:bookmarkStart w:id="27" w:name="_Toc83735845"/>
      <w:r w:rsidRPr="005D053C">
        <w:t>Dokumentation und Kennzeichnung der IT-Verkabelung (INF.4.A9)</w:t>
      </w:r>
      <w:bookmarkEnd w:id="27"/>
    </w:p>
    <w:p w14:paraId="4545D395" w14:textId="1F89D90A" w:rsidR="005D053C" w:rsidRPr="005D053C" w:rsidRDefault="005D053C" w:rsidP="005D053C">
      <w:pPr>
        <w:rPr>
          <w:rFonts w:cstheme="minorHAnsi"/>
        </w:rPr>
      </w:pPr>
      <w:r w:rsidRPr="005D053C">
        <w:rPr>
          <w:rFonts w:cstheme="minorHAnsi"/>
        </w:rPr>
        <w:t xml:space="preserve">Die </w:t>
      </w:r>
      <w:r w:rsidR="007316FE" w:rsidRPr="00167D7A">
        <w:rPr>
          <w:rFonts w:eastAsia="Times New Roman" w:cstheme="minorHAnsi"/>
          <w:highlight w:val="yellow"/>
        </w:rPr>
        <w:t>&lt;Institution&gt;</w:t>
      </w:r>
      <w:r w:rsidR="007316FE">
        <w:rPr>
          <w:rFonts w:eastAsia="Times New Roman" w:cstheme="minorHAnsi"/>
        </w:rPr>
        <w:t xml:space="preserve"> </w:t>
      </w:r>
      <w:r w:rsidRPr="005D053C">
        <w:rPr>
          <w:rFonts w:cstheme="minorHAnsi"/>
        </w:rPr>
        <w:t xml:space="preserve">sollte sicherstellen, dass die IT-Verkabelung in einer internen und externen Dokumentation festgehalten wird. Die interne Dokumentation enthält dabei jegliche Aufzeichnungen, die die Installation und den Betrieb der IT-Verkabelung betreffen. Sie wird dabei in dem Maße gepflegt, dass sie den Betrieb und die zukünftige Weiterentwicklung bestmöglich unterstützt. Dem gegenüber stellt die </w:t>
      </w:r>
      <w:r w:rsidR="007316FE" w:rsidRPr="00167D7A">
        <w:rPr>
          <w:rFonts w:eastAsia="Times New Roman" w:cstheme="minorHAnsi"/>
          <w:highlight w:val="yellow"/>
        </w:rPr>
        <w:t>&lt;Institution&gt;</w:t>
      </w:r>
      <w:r w:rsidR="007316FE">
        <w:rPr>
          <w:rFonts w:eastAsia="Times New Roman" w:cstheme="minorHAnsi"/>
        </w:rPr>
        <w:t xml:space="preserve"> </w:t>
      </w:r>
      <w:r w:rsidRPr="005D053C">
        <w:rPr>
          <w:rFonts w:cstheme="minorHAnsi"/>
        </w:rPr>
        <w:t>sicher, dass die externe Dokumentation (bspw. für Kunden) so neutral wie möglich ist.</w:t>
      </w:r>
    </w:p>
    <w:p w14:paraId="22D2CDDA" w14:textId="77777777" w:rsidR="005D053C" w:rsidRPr="005D053C" w:rsidRDefault="005D053C" w:rsidP="005D053C">
      <w:pPr>
        <w:pStyle w:val="berschrift3"/>
      </w:pPr>
      <w:bookmarkStart w:id="28" w:name="_Toc83735846"/>
      <w:r w:rsidRPr="005D053C">
        <w:t>Neutrale Dokumentation in den Verteilern (INF.4.A10)</w:t>
      </w:r>
      <w:bookmarkEnd w:id="28"/>
    </w:p>
    <w:p w14:paraId="0C2FEC0E" w14:textId="7197C26E" w:rsidR="005D053C" w:rsidRPr="005D053C" w:rsidRDefault="005D053C" w:rsidP="005D053C">
      <w:pPr>
        <w:rPr>
          <w:rFonts w:cstheme="minorHAnsi"/>
        </w:rPr>
      </w:pPr>
      <w:r w:rsidRPr="005D053C">
        <w:rPr>
          <w:rFonts w:cstheme="minorHAnsi"/>
        </w:rPr>
        <w:t xml:space="preserve">Durch angemessene Maßnahmen gewährleistet die </w:t>
      </w:r>
      <w:r w:rsidR="007316FE" w:rsidRPr="00167D7A">
        <w:rPr>
          <w:rFonts w:eastAsia="Times New Roman" w:cstheme="minorHAnsi"/>
          <w:highlight w:val="yellow"/>
        </w:rPr>
        <w:t>&lt;Institution&gt;</w:t>
      </w:r>
      <w:r w:rsidRPr="005D053C">
        <w:rPr>
          <w:rFonts w:cstheme="minorHAnsi"/>
        </w:rPr>
        <w:t>, dass sich in jedem Verteiler eine neutrale Dokumentation zum gegenwärtigen Stand der Rangierung und Leitungsbelegung befindet. Die Dokumentation wird eine Übersicht über bestehende und genutzte Verbindungen bereitstellen. Informationen zur Nutzungsart der Leitung werden nur dann in der Dokumentation aufgenommen, wenn dies ausdrücklich gefordert ist. Alle weiterführenden Informationen sollten innerhalb einer Revisionsdokumentation geführt werden.</w:t>
      </w:r>
    </w:p>
    <w:p w14:paraId="257F8FFB" w14:textId="77777777" w:rsidR="005D053C" w:rsidRPr="005D053C" w:rsidRDefault="005D053C" w:rsidP="005D053C">
      <w:pPr>
        <w:pStyle w:val="berschrift3"/>
      </w:pPr>
      <w:bookmarkStart w:id="29" w:name="_Toc83735847"/>
      <w:r w:rsidRPr="005D053C">
        <w:t>Kontrolle bestehender Verbindungen (INF.4.A11)</w:t>
      </w:r>
      <w:bookmarkEnd w:id="29"/>
    </w:p>
    <w:p w14:paraId="29C3612F" w14:textId="4CB804D5" w:rsidR="005D053C" w:rsidRPr="005D053C" w:rsidRDefault="005D053C" w:rsidP="005D053C">
      <w:pPr>
        <w:rPr>
          <w:rFonts w:cstheme="minorHAnsi"/>
        </w:rPr>
      </w:pPr>
      <w:r w:rsidRPr="005D053C">
        <w:rPr>
          <w:rFonts w:cstheme="minorHAnsi"/>
        </w:rPr>
        <w:t xml:space="preserve">Im Rahmen regelmäßiger Kontrollen stellt die </w:t>
      </w:r>
      <w:r w:rsidR="007316FE" w:rsidRPr="00167D7A">
        <w:rPr>
          <w:rFonts w:eastAsia="Times New Roman" w:cstheme="minorHAnsi"/>
          <w:highlight w:val="yellow"/>
        </w:rPr>
        <w:t>&lt;Institution&gt;</w:t>
      </w:r>
      <w:r w:rsidR="007316FE">
        <w:rPr>
          <w:rFonts w:eastAsia="Times New Roman" w:cstheme="minorHAnsi"/>
        </w:rPr>
        <w:t xml:space="preserve"> </w:t>
      </w:r>
      <w:r w:rsidRPr="005D053C">
        <w:rPr>
          <w:rFonts w:cstheme="minorHAnsi"/>
        </w:rPr>
        <w:t xml:space="preserve">sicher, dass alle Verteiler und </w:t>
      </w:r>
      <w:proofErr w:type="spellStart"/>
      <w:r w:rsidRPr="005D053C">
        <w:rPr>
          <w:rFonts w:cstheme="minorHAnsi"/>
        </w:rPr>
        <w:t>Zugdosen</w:t>
      </w:r>
      <w:proofErr w:type="spellEnd"/>
      <w:r w:rsidRPr="005D053C">
        <w:rPr>
          <w:rFonts w:cstheme="minorHAnsi"/>
        </w:rPr>
        <w:t xml:space="preserve"> einer stichpunktartigen Sichtprüfung unterzogen werden. Die IT-Verkabelungen werden regelmäßig einer funktionalen Kontrolle unterzogen.</w:t>
      </w:r>
    </w:p>
    <w:p w14:paraId="58FDE4EF" w14:textId="366B03AF" w:rsidR="005247B3" w:rsidRPr="00167D7A" w:rsidRDefault="005D053C" w:rsidP="005D053C">
      <w:pPr>
        <w:rPr>
          <w:rFonts w:cstheme="minorHAnsi"/>
        </w:rPr>
      </w:pPr>
      <w:r w:rsidRPr="005D053C">
        <w:rPr>
          <w:rFonts w:cstheme="minorHAnsi"/>
        </w:rPr>
        <w:t xml:space="preserve">Insofern bei der Sichtprüfung und der funktionalen Prüfung Mängel festgestellt werden, werden diese unverzüglich dokumentiert und an die zuständigen </w:t>
      </w:r>
      <w:r>
        <w:rPr>
          <w:rFonts w:cstheme="minorHAnsi"/>
        </w:rPr>
        <w:t>Bereiche</w:t>
      </w:r>
      <w:r w:rsidRPr="005D053C">
        <w:rPr>
          <w:rFonts w:cstheme="minorHAnsi"/>
        </w:rPr>
        <w:t xml:space="preserve"> kommuniziert.</w:t>
      </w:r>
    </w:p>
    <w:p w14:paraId="43D4E83C" w14:textId="6225130E" w:rsidR="00467029" w:rsidRPr="00167D7A" w:rsidRDefault="00467029" w:rsidP="00EA7053">
      <w:pPr>
        <w:pStyle w:val="berschrift2"/>
      </w:pPr>
      <w:bookmarkStart w:id="30" w:name="_Toc83735848"/>
      <w:r w:rsidRPr="00167D7A">
        <w:t>Maßnahmen</w:t>
      </w:r>
      <w:r w:rsidR="00124D8F" w:rsidRPr="00167D7A">
        <w:t xml:space="preserve"> </w:t>
      </w:r>
      <w:r w:rsidRPr="00167D7A">
        <w:t>bei</w:t>
      </w:r>
      <w:r w:rsidR="00124D8F" w:rsidRPr="00167D7A">
        <w:t xml:space="preserve"> </w:t>
      </w:r>
      <w:r w:rsidRPr="00167D7A">
        <w:t>erhöhtem</w:t>
      </w:r>
      <w:r w:rsidR="00124D8F" w:rsidRPr="00167D7A">
        <w:t xml:space="preserve"> </w:t>
      </w:r>
      <w:r w:rsidRPr="00167D7A">
        <w:t>Schutzbedarf</w:t>
      </w:r>
      <w:bookmarkEnd w:id="30"/>
    </w:p>
    <w:p w14:paraId="6BD3581F" w14:textId="443CEFB5" w:rsidR="0067705F" w:rsidRPr="00167D7A" w:rsidRDefault="0067705F" w:rsidP="0067705F">
      <w:pPr>
        <w:rPr>
          <w:rFonts w:cstheme="minorHAnsi"/>
        </w:rPr>
      </w:pPr>
      <w:r w:rsidRPr="00167D7A">
        <w:rPr>
          <w:rFonts w:cstheme="minorHAnsi"/>
        </w:rPr>
        <w:t>Gemeinsam</w:t>
      </w:r>
      <w:r w:rsidR="00124D8F" w:rsidRPr="00167D7A">
        <w:rPr>
          <w:rFonts w:cstheme="minorHAnsi"/>
        </w:rPr>
        <w:t xml:space="preserve"> </w:t>
      </w:r>
      <w:r w:rsidRPr="00167D7A">
        <w:rPr>
          <w:rFonts w:cstheme="minorHAnsi"/>
        </w:rPr>
        <w:t>mit</w:t>
      </w:r>
      <w:r w:rsidR="00124D8F" w:rsidRPr="00167D7A">
        <w:rPr>
          <w:rFonts w:cstheme="minorHAnsi"/>
        </w:rPr>
        <w:t xml:space="preserve"> </w:t>
      </w:r>
      <w:r w:rsidRPr="00167D7A">
        <w:rPr>
          <w:rFonts w:cstheme="minorHAnsi"/>
        </w:rPr>
        <w:t>den</w:t>
      </w:r>
      <w:r w:rsidR="00124D8F" w:rsidRPr="00167D7A">
        <w:rPr>
          <w:rFonts w:cstheme="minorHAnsi"/>
        </w:rPr>
        <w:t xml:space="preserve"> </w:t>
      </w:r>
      <w:r w:rsidRPr="00167D7A">
        <w:rPr>
          <w:rFonts w:cstheme="minorHAnsi"/>
        </w:rPr>
        <w:t>Basismaßnahmen</w:t>
      </w:r>
      <w:r w:rsidR="00124D8F" w:rsidRPr="00167D7A">
        <w:rPr>
          <w:rFonts w:cstheme="minorHAnsi"/>
        </w:rPr>
        <w:t xml:space="preserve"> </w:t>
      </w:r>
      <w:r w:rsidRPr="00167D7A">
        <w:rPr>
          <w:rFonts w:cstheme="minorHAnsi"/>
        </w:rPr>
        <w:t>und</w:t>
      </w:r>
      <w:r w:rsidR="00124D8F" w:rsidRPr="00167D7A">
        <w:rPr>
          <w:rFonts w:cstheme="minorHAnsi"/>
        </w:rPr>
        <w:t xml:space="preserve"> </w:t>
      </w:r>
      <w:r w:rsidRPr="00167D7A">
        <w:rPr>
          <w:rFonts w:cstheme="minorHAnsi"/>
        </w:rPr>
        <w:t>den</w:t>
      </w:r>
      <w:r w:rsidR="00124D8F" w:rsidRPr="00167D7A">
        <w:rPr>
          <w:rFonts w:cstheme="minorHAnsi"/>
        </w:rPr>
        <w:t xml:space="preserve"> </w:t>
      </w:r>
      <w:r w:rsidRPr="00167D7A">
        <w:rPr>
          <w:rFonts w:cstheme="minorHAnsi"/>
        </w:rPr>
        <w:t>Standardmaßnahmen</w:t>
      </w:r>
      <w:r w:rsidR="00124D8F" w:rsidRPr="00167D7A">
        <w:rPr>
          <w:rFonts w:cstheme="minorHAnsi"/>
        </w:rPr>
        <w:t xml:space="preserve"> </w:t>
      </w:r>
      <w:r w:rsidRPr="00167D7A">
        <w:rPr>
          <w:rFonts w:cstheme="minorHAnsi"/>
        </w:rPr>
        <w:t>sind</w:t>
      </w:r>
      <w:r w:rsidR="00124D8F" w:rsidRPr="00167D7A">
        <w:rPr>
          <w:rFonts w:cstheme="minorHAnsi"/>
        </w:rPr>
        <w:t xml:space="preserve"> </w:t>
      </w:r>
      <w:r w:rsidRPr="00167D7A">
        <w:rPr>
          <w:rFonts w:cstheme="minorHAnsi"/>
        </w:rPr>
        <w:t>zum</w:t>
      </w:r>
      <w:r w:rsidR="00124D8F" w:rsidRPr="00167D7A">
        <w:rPr>
          <w:rFonts w:cstheme="minorHAnsi"/>
        </w:rPr>
        <w:t xml:space="preserve"> </w:t>
      </w:r>
      <w:r w:rsidRPr="00167D7A">
        <w:rPr>
          <w:rFonts w:cstheme="minorHAnsi"/>
        </w:rPr>
        <w:t>Erzielen</w:t>
      </w:r>
      <w:r w:rsidR="00124D8F" w:rsidRPr="00167D7A">
        <w:rPr>
          <w:rFonts w:cstheme="minorHAnsi"/>
        </w:rPr>
        <w:t xml:space="preserve"> </w:t>
      </w:r>
      <w:r w:rsidRPr="00167D7A">
        <w:rPr>
          <w:rFonts w:cstheme="minorHAnsi"/>
        </w:rPr>
        <w:t>eines</w:t>
      </w:r>
      <w:r w:rsidR="00124D8F" w:rsidRPr="00167D7A">
        <w:rPr>
          <w:rFonts w:cstheme="minorHAnsi"/>
        </w:rPr>
        <w:t xml:space="preserve"> </w:t>
      </w:r>
      <w:r w:rsidRPr="00167D7A">
        <w:rPr>
          <w:rFonts w:cstheme="minorHAnsi"/>
        </w:rPr>
        <w:t>erhöhten</w:t>
      </w:r>
      <w:r w:rsidR="00124D8F" w:rsidRPr="00167D7A">
        <w:rPr>
          <w:rFonts w:cstheme="minorHAnsi"/>
        </w:rPr>
        <w:t xml:space="preserve"> </w:t>
      </w:r>
      <w:r w:rsidRPr="00167D7A">
        <w:rPr>
          <w:rFonts w:cstheme="minorHAnsi"/>
        </w:rPr>
        <w:t>Schutzbedarfs</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hier</w:t>
      </w:r>
      <w:r w:rsidR="00124D8F" w:rsidRPr="00167D7A">
        <w:rPr>
          <w:rFonts w:cstheme="minorHAnsi"/>
        </w:rPr>
        <w:t xml:space="preserve"> </w:t>
      </w:r>
      <w:r w:rsidRPr="00167D7A">
        <w:rPr>
          <w:rFonts w:cstheme="minorHAnsi"/>
        </w:rPr>
        <w:t>aufgeführten</w:t>
      </w:r>
      <w:r w:rsidR="00124D8F" w:rsidRPr="00167D7A">
        <w:rPr>
          <w:rFonts w:cstheme="minorHAnsi"/>
        </w:rPr>
        <w:t xml:space="preserve"> </w:t>
      </w:r>
      <w:r w:rsidRPr="00167D7A">
        <w:rPr>
          <w:rFonts w:cstheme="minorHAnsi"/>
        </w:rPr>
        <w:t>Maßnahmen</w:t>
      </w:r>
      <w:r w:rsidR="00124D8F" w:rsidRPr="00167D7A">
        <w:rPr>
          <w:rFonts w:cstheme="minorHAnsi"/>
        </w:rPr>
        <w:t xml:space="preserve"> </w:t>
      </w:r>
      <w:r w:rsidRPr="00167D7A">
        <w:rPr>
          <w:rFonts w:cstheme="minorHAnsi"/>
        </w:rPr>
        <w:t>zu</w:t>
      </w:r>
      <w:r w:rsidR="00124D8F" w:rsidRPr="00167D7A">
        <w:rPr>
          <w:rFonts w:cstheme="minorHAnsi"/>
        </w:rPr>
        <w:t xml:space="preserve"> </w:t>
      </w:r>
      <w:r w:rsidRPr="00167D7A">
        <w:rPr>
          <w:rFonts w:cstheme="minorHAnsi"/>
        </w:rPr>
        <w:t>betrachten</w:t>
      </w:r>
      <w:r w:rsidR="00124D8F" w:rsidRPr="00167D7A">
        <w:rPr>
          <w:rFonts w:cstheme="minorHAnsi"/>
        </w:rPr>
        <w:t xml:space="preserve"> </w:t>
      </w:r>
      <w:r w:rsidRPr="00167D7A">
        <w:rPr>
          <w:rFonts w:cstheme="minorHAnsi"/>
        </w:rPr>
        <w:t>und</w:t>
      </w:r>
      <w:r w:rsidR="00124D8F" w:rsidRPr="00167D7A">
        <w:rPr>
          <w:rFonts w:cstheme="minorHAnsi"/>
        </w:rPr>
        <w:t xml:space="preserve"> </w:t>
      </w:r>
      <w:r w:rsidRPr="00167D7A">
        <w:rPr>
          <w:rFonts w:cstheme="minorHAnsi"/>
        </w:rPr>
        <w:t>sollten</w:t>
      </w:r>
      <w:r w:rsidR="00124D8F" w:rsidRPr="00167D7A">
        <w:rPr>
          <w:rFonts w:cstheme="minorHAnsi"/>
        </w:rPr>
        <w:t xml:space="preserve"> </w:t>
      </w:r>
      <w:r w:rsidRPr="00167D7A">
        <w:rPr>
          <w:rFonts w:cstheme="minorHAnsi"/>
        </w:rPr>
        <w:lastRenderedPageBreak/>
        <w:t>grundsätzlich</w:t>
      </w:r>
      <w:r w:rsidR="00124D8F" w:rsidRPr="00167D7A">
        <w:rPr>
          <w:rFonts w:cstheme="minorHAnsi"/>
        </w:rPr>
        <w:t xml:space="preserve"> </w:t>
      </w:r>
      <w:r w:rsidRPr="00167D7A">
        <w:rPr>
          <w:rFonts w:cstheme="minorHAnsi"/>
        </w:rPr>
        <w:t>umgesetzt</w:t>
      </w:r>
      <w:r w:rsidR="00124D8F" w:rsidRPr="00167D7A">
        <w:rPr>
          <w:rFonts w:cstheme="minorHAnsi"/>
        </w:rPr>
        <w:t xml:space="preserve"> </w:t>
      </w:r>
      <w:r w:rsidRPr="00167D7A">
        <w:rPr>
          <w:rFonts w:cstheme="minorHAnsi"/>
        </w:rPr>
        <w:t>werden.</w:t>
      </w:r>
      <w:r w:rsidR="00124D8F" w:rsidRPr="00167D7A">
        <w:rPr>
          <w:rFonts w:cstheme="minorHAnsi"/>
        </w:rPr>
        <w:t xml:space="preserve"> </w:t>
      </w:r>
      <w:r w:rsidRPr="00167D7A">
        <w:rPr>
          <w:rFonts w:cstheme="minorHAnsi"/>
        </w:rPr>
        <w:t>Ist</w:t>
      </w:r>
      <w:r w:rsidR="00124D8F" w:rsidRPr="00167D7A">
        <w:rPr>
          <w:rFonts w:cstheme="minorHAnsi"/>
        </w:rPr>
        <w:t xml:space="preserve"> </w:t>
      </w:r>
      <w:r w:rsidRPr="00167D7A">
        <w:rPr>
          <w:rFonts w:cstheme="minorHAnsi"/>
        </w:rPr>
        <w:t>dies</w:t>
      </w:r>
      <w:r w:rsidR="00124D8F" w:rsidRPr="00167D7A">
        <w:rPr>
          <w:rFonts w:cstheme="minorHAnsi"/>
        </w:rPr>
        <w:t xml:space="preserve"> </w:t>
      </w:r>
      <w:r w:rsidRPr="00167D7A">
        <w:rPr>
          <w:rFonts w:cstheme="minorHAnsi"/>
        </w:rPr>
        <w:t>aus</w:t>
      </w:r>
      <w:r w:rsidR="00124D8F" w:rsidRPr="00167D7A">
        <w:rPr>
          <w:rFonts w:cstheme="minorHAnsi"/>
        </w:rPr>
        <w:t xml:space="preserve"> </w:t>
      </w:r>
      <w:r w:rsidRPr="00167D7A">
        <w:rPr>
          <w:rFonts w:cstheme="minorHAnsi"/>
        </w:rPr>
        <w:t>wirtschaftlichen</w:t>
      </w:r>
      <w:r w:rsidR="00124D8F" w:rsidRPr="00167D7A">
        <w:rPr>
          <w:rFonts w:cstheme="minorHAnsi"/>
        </w:rPr>
        <w:t xml:space="preserve"> </w:t>
      </w:r>
      <w:r w:rsidRPr="00167D7A">
        <w:rPr>
          <w:rFonts w:cstheme="minorHAnsi"/>
        </w:rPr>
        <w:t>bzw.</w:t>
      </w:r>
      <w:r w:rsidR="00124D8F" w:rsidRPr="00167D7A">
        <w:rPr>
          <w:rFonts w:cstheme="minorHAnsi"/>
        </w:rPr>
        <w:t xml:space="preserve"> </w:t>
      </w:r>
      <w:r w:rsidRPr="00167D7A">
        <w:rPr>
          <w:rFonts w:cstheme="minorHAnsi"/>
        </w:rPr>
        <w:t>organisatorischen</w:t>
      </w:r>
      <w:r w:rsidR="00124D8F" w:rsidRPr="00167D7A">
        <w:rPr>
          <w:rFonts w:cstheme="minorHAnsi"/>
        </w:rPr>
        <w:t xml:space="preserve"> </w:t>
      </w:r>
      <w:r w:rsidRPr="00167D7A">
        <w:rPr>
          <w:rFonts w:cstheme="minorHAnsi"/>
        </w:rPr>
        <w:t>Gründen</w:t>
      </w:r>
      <w:r w:rsidR="00124D8F" w:rsidRPr="00167D7A">
        <w:rPr>
          <w:rFonts w:cstheme="minorHAnsi"/>
        </w:rPr>
        <w:t xml:space="preserve"> </w:t>
      </w:r>
      <w:r w:rsidRPr="00167D7A">
        <w:rPr>
          <w:rFonts w:cstheme="minorHAnsi"/>
        </w:rPr>
        <w:t>nicht</w:t>
      </w:r>
      <w:r w:rsidR="00124D8F" w:rsidRPr="00167D7A">
        <w:rPr>
          <w:rFonts w:cstheme="minorHAnsi"/>
        </w:rPr>
        <w:t xml:space="preserve"> </w:t>
      </w:r>
      <w:r w:rsidRPr="00167D7A">
        <w:rPr>
          <w:rFonts w:cstheme="minorHAnsi"/>
        </w:rPr>
        <w:t>möglich,</w:t>
      </w:r>
      <w:r w:rsidR="00124D8F" w:rsidRPr="00167D7A">
        <w:rPr>
          <w:rFonts w:cstheme="minorHAnsi"/>
        </w:rPr>
        <w:t xml:space="preserve"> </w:t>
      </w:r>
      <w:r w:rsidRPr="00167D7A">
        <w:rPr>
          <w:rFonts w:cstheme="minorHAnsi"/>
        </w:rPr>
        <w:t>so</w:t>
      </w:r>
      <w:r w:rsidR="00124D8F" w:rsidRPr="00167D7A">
        <w:rPr>
          <w:rFonts w:cstheme="minorHAnsi"/>
        </w:rPr>
        <w:t xml:space="preserve"> </w:t>
      </w:r>
      <w:r w:rsidRPr="00167D7A">
        <w:rPr>
          <w:rFonts w:cstheme="minorHAnsi"/>
        </w:rPr>
        <w:t>ist</w:t>
      </w:r>
      <w:r w:rsidR="00124D8F" w:rsidRPr="00167D7A">
        <w:rPr>
          <w:rFonts w:cstheme="minorHAnsi"/>
        </w:rPr>
        <w:t xml:space="preserve"> </w:t>
      </w:r>
      <w:r w:rsidRPr="00167D7A">
        <w:rPr>
          <w:rFonts w:cstheme="minorHAnsi"/>
        </w:rPr>
        <w:t>dies</w:t>
      </w:r>
      <w:r w:rsidR="00124D8F" w:rsidRPr="00167D7A">
        <w:rPr>
          <w:rFonts w:cstheme="minorHAnsi"/>
        </w:rPr>
        <w:t xml:space="preserve"> </w:t>
      </w:r>
      <w:r w:rsidRPr="00167D7A">
        <w:rPr>
          <w:rFonts w:cstheme="minorHAnsi"/>
        </w:rPr>
        <w:t>mit</w:t>
      </w:r>
      <w:r w:rsidR="00124D8F" w:rsidRPr="00167D7A">
        <w:rPr>
          <w:rFonts w:cstheme="minorHAnsi"/>
        </w:rPr>
        <w:t xml:space="preserve"> </w:t>
      </w:r>
      <w:r w:rsidRPr="00167D7A">
        <w:rPr>
          <w:rFonts w:cstheme="minorHAnsi"/>
        </w:rPr>
        <w:t>dem</w:t>
      </w:r>
      <w:r w:rsidR="00124D8F" w:rsidRPr="00167D7A">
        <w:rPr>
          <w:rFonts w:cstheme="minorHAnsi"/>
        </w:rPr>
        <w:t xml:space="preserve"> </w:t>
      </w:r>
      <w:r w:rsidRPr="00167D7A">
        <w:rPr>
          <w:rFonts w:cstheme="minorHAnsi"/>
        </w:rPr>
        <w:t>Sicherheitsmanagement</w:t>
      </w:r>
      <w:r w:rsidR="00124D8F" w:rsidRPr="00167D7A">
        <w:rPr>
          <w:rFonts w:cstheme="minorHAnsi"/>
        </w:rPr>
        <w:t xml:space="preserve"> </w:t>
      </w:r>
      <w:r w:rsidRPr="00167D7A">
        <w:rPr>
          <w:rFonts w:cstheme="minorHAnsi"/>
        </w:rPr>
        <w:t>zur</w:t>
      </w:r>
      <w:r w:rsidR="00124D8F" w:rsidRPr="00167D7A">
        <w:rPr>
          <w:rFonts w:cstheme="minorHAnsi"/>
        </w:rPr>
        <w:t xml:space="preserve"> </w:t>
      </w:r>
      <w:r w:rsidRPr="00167D7A">
        <w:rPr>
          <w:rFonts w:cstheme="minorHAnsi"/>
        </w:rPr>
        <w:t>weiteren</w:t>
      </w:r>
      <w:r w:rsidR="00124D8F" w:rsidRPr="00167D7A">
        <w:rPr>
          <w:rFonts w:cstheme="minorHAnsi"/>
        </w:rPr>
        <w:t xml:space="preserve"> </w:t>
      </w:r>
      <w:r w:rsidRPr="00167D7A">
        <w:rPr>
          <w:rFonts w:cstheme="minorHAnsi"/>
        </w:rPr>
        <w:t>Begegnung</w:t>
      </w:r>
      <w:r w:rsidR="00124D8F" w:rsidRPr="00167D7A">
        <w:rPr>
          <w:rFonts w:cstheme="minorHAnsi"/>
        </w:rPr>
        <w:t xml:space="preserve"> </w:t>
      </w:r>
      <w:r w:rsidRPr="00167D7A">
        <w:rPr>
          <w:rFonts w:cstheme="minorHAnsi"/>
        </w:rPr>
        <w:t>von</w:t>
      </w:r>
      <w:r w:rsidR="00124D8F" w:rsidRPr="00167D7A">
        <w:rPr>
          <w:rFonts w:cstheme="minorHAnsi"/>
        </w:rPr>
        <w:t xml:space="preserve"> </w:t>
      </w:r>
      <w:r w:rsidRPr="00167D7A">
        <w:rPr>
          <w:rFonts w:cstheme="minorHAnsi"/>
        </w:rPr>
        <w:t>Risiken</w:t>
      </w:r>
      <w:r w:rsidR="00124D8F" w:rsidRPr="00167D7A">
        <w:rPr>
          <w:rFonts w:cstheme="minorHAnsi"/>
        </w:rPr>
        <w:t xml:space="preserve"> </w:t>
      </w:r>
      <w:r w:rsidRPr="00167D7A">
        <w:rPr>
          <w:rFonts w:cstheme="minorHAnsi"/>
        </w:rPr>
        <w:t>für</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Infrastruktur</w:t>
      </w:r>
      <w:r w:rsidR="00124D8F" w:rsidRPr="00167D7A">
        <w:rPr>
          <w:rFonts w:cstheme="minorHAnsi"/>
        </w:rPr>
        <w:t xml:space="preserve"> </w:t>
      </w:r>
      <w:r w:rsidRPr="00167D7A">
        <w:rPr>
          <w:rFonts w:cstheme="minorHAnsi"/>
        </w:rPr>
        <w:t>der</w:t>
      </w:r>
      <w:r w:rsidR="00124D8F" w:rsidRPr="00167D7A">
        <w:rPr>
          <w:rFonts w:cstheme="minorHAnsi"/>
        </w:rPr>
        <w:t xml:space="preserve"> </w:t>
      </w:r>
      <w:r w:rsidRPr="00167D7A">
        <w:rPr>
          <w:rFonts w:eastAsia="Times New Roman" w:cstheme="minorHAnsi"/>
          <w:highlight w:val="yellow"/>
        </w:rPr>
        <w:t>&lt;Institution&gt;</w:t>
      </w:r>
      <w:r w:rsidR="00124D8F" w:rsidRPr="00167D7A">
        <w:rPr>
          <w:rFonts w:eastAsia="Times New Roman" w:cstheme="minorHAnsi"/>
        </w:rPr>
        <w:t xml:space="preserve"> </w:t>
      </w:r>
      <w:r w:rsidRPr="00167D7A">
        <w:rPr>
          <w:rFonts w:cstheme="minorHAnsi"/>
        </w:rPr>
        <w:t>zu</w:t>
      </w:r>
      <w:r w:rsidR="00124D8F" w:rsidRPr="00167D7A">
        <w:rPr>
          <w:rFonts w:cstheme="minorHAnsi"/>
        </w:rPr>
        <w:t xml:space="preserve"> </w:t>
      </w:r>
      <w:r w:rsidRPr="00167D7A">
        <w:rPr>
          <w:rFonts w:cstheme="minorHAnsi"/>
        </w:rPr>
        <w:t>begründen</w:t>
      </w:r>
      <w:r w:rsidR="00124D8F" w:rsidRPr="00167D7A">
        <w:rPr>
          <w:rFonts w:cstheme="minorHAnsi"/>
        </w:rPr>
        <w:t xml:space="preserve"> </w:t>
      </w:r>
      <w:r w:rsidRPr="00167D7A">
        <w:rPr>
          <w:rFonts w:cstheme="minorHAnsi"/>
        </w:rPr>
        <w:t>und</w:t>
      </w:r>
      <w:r w:rsidR="00124D8F" w:rsidRPr="00167D7A">
        <w:rPr>
          <w:rFonts w:cstheme="minorHAnsi"/>
        </w:rPr>
        <w:t xml:space="preserve"> </w:t>
      </w:r>
      <w:r w:rsidRPr="00167D7A">
        <w:rPr>
          <w:rFonts w:cstheme="minorHAnsi"/>
        </w:rPr>
        <w:t>abzustimmen.</w:t>
      </w:r>
      <w:r w:rsidR="00124D8F" w:rsidRPr="00167D7A">
        <w:rPr>
          <w:rFonts w:cstheme="minorHAnsi"/>
        </w:rPr>
        <w:t xml:space="preserve"> </w:t>
      </w:r>
      <w:r w:rsidRPr="00167D7A">
        <w:rPr>
          <w:rFonts w:cstheme="minorHAnsi"/>
        </w:rPr>
        <w:t>Im</w:t>
      </w:r>
      <w:r w:rsidR="00124D8F" w:rsidRPr="00167D7A">
        <w:rPr>
          <w:rFonts w:cstheme="minorHAnsi"/>
        </w:rPr>
        <w:t xml:space="preserve"> </w:t>
      </w:r>
      <w:r w:rsidRPr="00167D7A">
        <w:rPr>
          <w:rFonts w:cstheme="minorHAnsi"/>
        </w:rPr>
        <w:t>Folgenden</w:t>
      </w:r>
      <w:r w:rsidR="00124D8F" w:rsidRPr="00167D7A">
        <w:rPr>
          <w:rFonts w:cstheme="minorHAnsi"/>
        </w:rPr>
        <w:t xml:space="preserve"> </w:t>
      </w:r>
      <w:r w:rsidRPr="00167D7A">
        <w:rPr>
          <w:rFonts w:cstheme="minorHAnsi"/>
        </w:rPr>
        <w:t>werden</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Maßnahmen</w:t>
      </w:r>
      <w:r w:rsidR="00124D8F" w:rsidRPr="00167D7A">
        <w:rPr>
          <w:rFonts w:cstheme="minorHAnsi"/>
        </w:rPr>
        <w:t xml:space="preserve"> </w:t>
      </w:r>
      <w:r w:rsidRPr="00167D7A">
        <w:rPr>
          <w:rFonts w:cstheme="minorHAnsi"/>
        </w:rPr>
        <w:t>bei</w:t>
      </w:r>
      <w:r w:rsidR="00124D8F" w:rsidRPr="00167D7A">
        <w:rPr>
          <w:rFonts w:cstheme="minorHAnsi"/>
        </w:rPr>
        <w:t xml:space="preserve"> </w:t>
      </w:r>
      <w:r w:rsidRPr="00167D7A">
        <w:rPr>
          <w:rFonts w:cstheme="minorHAnsi"/>
        </w:rPr>
        <w:t>erhöhtem</w:t>
      </w:r>
      <w:r w:rsidR="00124D8F" w:rsidRPr="00167D7A">
        <w:rPr>
          <w:rFonts w:cstheme="minorHAnsi"/>
        </w:rPr>
        <w:t xml:space="preserve"> </w:t>
      </w:r>
      <w:r w:rsidRPr="00167D7A">
        <w:rPr>
          <w:rFonts w:cstheme="minorHAnsi"/>
        </w:rPr>
        <w:t>Schutzbedarf</w:t>
      </w:r>
      <w:r w:rsidR="00124D8F" w:rsidRPr="00167D7A">
        <w:rPr>
          <w:rFonts w:cstheme="minorHAnsi"/>
        </w:rPr>
        <w:t xml:space="preserve"> </w:t>
      </w:r>
      <w:r w:rsidRPr="00167D7A">
        <w:rPr>
          <w:rFonts w:cstheme="minorHAnsi"/>
        </w:rPr>
        <w:t>aufgeführt.</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jeweils</w:t>
      </w:r>
      <w:r w:rsidR="00124D8F" w:rsidRPr="00167D7A">
        <w:rPr>
          <w:rFonts w:cstheme="minorHAnsi"/>
        </w:rPr>
        <w:t xml:space="preserve"> </w:t>
      </w:r>
      <w:r w:rsidRPr="00167D7A">
        <w:rPr>
          <w:rFonts w:cstheme="minorHAnsi"/>
        </w:rPr>
        <w:t>in</w:t>
      </w:r>
      <w:r w:rsidR="00124D8F" w:rsidRPr="00167D7A">
        <w:rPr>
          <w:rFonts w:cstheme="minorHAnsi"/>
        </w:rPr>
        <w:t xml:space="preserve"> </w:t>
      </w:r>
      <w:r w:rsidRPr="00167D7A">
        <w:rPr>
          <w:rFonts w:cstheme="minorHAnsi"/>
        </w:rPr>
        <w:t>Klammern</w:t>
      </w:r>
      <w:r w:rsidR="00124D8F" w:rsidRPr="00167D7A">
        <w:rPr>
          <w:rFonts w:cstheme="minorHAnsi"/>
        </w:rPr>
        <w:t xml:space="preserve"> </w:t>
      </w:r>
      <w:r w:rsidRPr="00167D7A">
        <w:rPr>
          <w:rFonts w:cstheme="minorHAnsi"/>
        </w:rPr>
        <w:t>angegebenen</w:t>
      </w:r>
      <w:r w:rsidR="00124D8F" w:rsidRPr="00167D7A">
        <w:rPr>
          <w:rFonts w:cstheme="minorHAnsi"/>
        </w:rPr>
        <w:t xml:space="preserve"> </w:t>
      </w:r>
      <w:r w:rsidRPr="00167D7A">
        <w:rPr>
          <w:rFonts w:cstheme="minorHAnsi"/>
        </w:rPr>
        <w:t>Buchstaben</w:t>
      </w:r>
      <w:r w:rsidR="00124D8F" w:rsidRPr="00167D7A">
        <w:rPr>
          <w:rFonts w:cstheme="minorHAnsi"/>
        </w:rPr>
        <w:t xml:space="preserve"> </w:t>
      </w:r>
      <w:r w:rsidRPr="00167D7A">
        <w:rPr>
          <w:rFonts w:cstheme="minorHAnsi"/>
        </w:rPr>
        <w:t>zeigen</w:t>
      </w:r>
      <w:r w:rsidR="00124D8F" w:rsidRPr="00167D7A">
        <w:rPr>
          <w:rFonts w:cstheme="minorHAnsi"/>
        </w:rPr>
        <w:t xml:space="preserve"> </w:t>
      </w:r>
      <w:r w:rsidRPr="00167D7A">
        <w:rPr>
          <w:rFonts w:cstheme="minorHAnsi"/>
        </w:rPr>
        <w:t>an,</w:t>
      </w:r>
      <w:r w:rsidR="00124D8F" w:rsidRPr="00167D7A">
        <w:rPr>
          <w:rFonts w:cstheme="minorHAnsi"/>
        </w:rPr>
        <w:t xml:space="preserve"> </w:t>
      </w:r>
      <w:r w:rsidRPr="00167D7A">
        <w:rPr>
          <w:rFonts w:cstheme="minorHAnsi"/>
        </w:rPr>
        <w:t>welche</w:t>
      </w:r>
      <w:r w:rsidR="00124D8F" w:rsidRPr="00167D7A">
        <w:rPr>
          <w:rFonts w:cstheme="minorHAnsi"/>
        </w:rPr>
        <w:t xml:space="preserve"> </w:t>
      </w:r>
      <w:r w:rsidRPr="00167D7A">
        <w:rPr>
          <w:rFonts w:cstheme="minorHAnsi"/>
        </w:rPr>
        <w:t>Grundwerte</w:t>
      </w:r>
      <w:r w:rsidR="00124D8F" w:rsidRPr="00167D7A">
        <w:rPr>
          <w:rFonts w:cstheme="minorHAnsi"/>
        </w:rPr>
        <w:t xml:space="preserve"> </w:t>
      </w:r>
      <w:r w:rsidRPr="00167D7A">
        <w:rPr>
          <w:rFonts w:cstheme="minorHAnsi"/>
        </w:rPr>
        <w:t>durch</w:t>
      </w:r>
      <w:r w:rsidR="00124D8F" w:rsidRPr="00167D7A">
        <w:rPr>
          <w:rFonts w:cstheme="minorHAnsi"/>
        </w:rPr>
        <w:t xml:space="preserve"> </w:t>
      </w:r>
      <w:r w:rsidRPr="00167D7A">
        <w:rPr>
          <w:rFonts w:cstheme="minorHAnsi"/>
        </w:rPr>
        <w:t>die</w:t>
      </w:r>
      <w:r w:rsidR="00124D8F" w:rsidRPr="00167D7A">
        <w:rPr>
          <w:rFonts w:cstheme="minorHAnsi"/>
        </w:rPr>
        <w:t xml:space="preserve"> </w:t>
      </w:r>
      <w:r w:rsidRPr="00167D7A">
        <w:rPr>
          <w:rFonts w:cstheme="minorHAnsi"/>
        </w:rPr>
        <w:t>Anforderung</w:t>
      </w:r>
      <w:r w:rsidR="00124D8F" w:rsidRPr="00167D7A">
        <w:rPr>
          <w:rFonts w:cstheme="minorHAnsi"/>
        </w:rPr>
        <w:t xml:space="preserve"> </w:t>
      </w:r>
      <w:r w:rsidRPr="00167D7A">
        <w:rPr>
          <w:rFonts w:cstheme="minorHAnsi"/>
        </w:rPr>
        <w:t>vorrangig</w:t>
      </w:r>
      <w:r w:rsidR="00124D8F" w:rsidRPr="00167D7A">
        <w:rPr>
          <w:rFonts w:cstheme="minorHAnsi"/>
        </w:rPr>
        <w:t xml:space="preserve"> </w:t>
      </w:r>
      <w:r w:rsidRPr="00167D7A">
        <w:rPr>
          <w:rFonts w:cstheme="minorHAnsi"/>
        </w:rPr>
        <w:t>geschützt</w:t>
      </w:r>
      <w:r w:rsidR="00124D8F" w:rsidRPr="00167D7A">
        <w:rPr>
          <w:rFonts w:cstheme="minorHAnsi"/>
        </w:rPr>
        <w:t xml:space="preserve"> </w:t>
      </w:r>
      <w:r w:rsidRPr="00167D7A">
        <w:rPr>
          <w:rFonts w:cstheme="minorHAnsi"/>
        </w:rPr>
        <w:t>werden</w:t>
      </w:r>
      <w:r w:rsidR="00124D8F" w:rsidRPr="00167D7A">
        <w:rPr>
          <w:rFonts w:cstheme="minorHAnsi"/>
        </w:rPr>
        <w:t xml:space="preserve"> </w:t>
      </w:r>
      <w:r w:rsidRPr="00167D7A">
        <w:rPr>
          <w:rFonts w:cstheme="minorHAnsi"/>
        </w:rPr>
        <w:t>(C</w:t>
      </w:r>
      <w:r w:rsidR="00124D8F" w:rsidRPr="00167D7A">
        <w:rPr>
          <w:rFonts w:cstheme="minorHAnsi"/>
        </w:rPr>
        <w:t xml:space="preserve"> </w:t>
      </w:r>
      <w:r w:rsidRPr="00167D7A">
        <w:rPr>
          <w:rFonts w:cstheme="minorHAnsi"/>
        </w:rPr>
        <w:t>=</w:t>
      </w:r>
      <w:r w:rsidR="00124D8F" w:rsidRPr="00167D7A">
        <w:rPr>
          <w:rFonts w:cstheme="minorHAnsi"/>
        </w:rPr>
        <w:t xml:space="preserve"> </w:t>
      </w:r>
      <w:r w:rsidRPr="00167D7A">
        <w:rPr>
          <w:rFonts w:cstheme="minorHAnsi"/>
        </w:rPr>
        <w:t>Vertraulichkeit,</w:t>
      </w:r>
      <w:r w:rsidR="00124D8F" w:rsidRPr="00167D7A">
        <w:rPr>
          <w:rFonts w:cstheme="minorHAnsi"/>
        </w:rPr>
        <w:t xml:space="preserve"> </w:t>
      </w:r>
      <w:r w:rsidRPr="00167D7A">
        <w:rPr>
          <w:rFonts w:cstheme="minorHAnsi"/>
        </w:rPr>
        <w:t>I</w:t>
      </w:r>
      <w:r w:rsidR="00124D8F" w:rsidRPr="00167D7A">
        <w:rPr>
          <w:rFonts w:cstheme="minorHAnsi"/>
        </w:rPr>
        <w:t xml:space="preserve"> </w:t>
      </w:r>
      <w:r w:rsidRPr="00167D7A">
        <w:rPr>
          <w:rFonts w:cstheme="minorHAnsi"/>
        </w:rPr>
        <w:t>=</w:t>
      </w:r>
      <w:r w:rsidR="00124D8F" w:rsidRPr="00167D7A">
        <w:rPr>
          <w:rFonts w:cstheme="minorHAnsi"/>
        </w:rPr>
        <w:t xml:space="preserve"> </w:t>
      </w:r>
      <w:r w:rsidRPr="00167D7A">
        <w:rPr>
          <w:rFonts w:cstheme="minorHAnsi"/>
        </w:rPr>
        <w:t>Integrität,</w:t>
      </w:r>
      <w:r w:rsidR="00124D8F" w:rsidRPr="00167D7A">
        <w:rPr>
          <w:rFonts w:cstheme="minorHAnsi"/>
        </w:rPr>
        <w:t xml:space="preserve"> </w:t>
      </w:r>
      <w:r w:rsidRPr="00167D7A">
        <w:rPr>
          <w:rFonts w:cstheme="minorHAnsi"/>
        </w:rPr>
        <w:t>A</w:t>
      </w:r>
      <w:r w:rsidR="00124D8F" w:rsidRPr="00167D7A">
        <w:rPr>
          <w:rFonts w:cstheme="minorHAnsi"/>
        </w:rPr>
        <w:t xml:space="preserve"> </w:t>
      </w:r>
      <w:r w:rsidRPr="00167D7A">
        <w:rPr>
          <w:rFonts w:cstheme="minorHAnsi"/>
        </w:rPr>
        <w:t>=</w:t>
      </w:r>
      <w:r w:rsidR="00124D8F" w:rsidRPr="00167D7A">
        <w:rPr>
          <w:rFonts w:cstheme="minorHAnsi"/>
        </w:rPr>
        <w:t xml:space="preserve"> </w:t>
      </w:r>
      <w:r w:rsidRPr="00167D7A">
        <w:rPr>
          <w:rFonts w:cstheme="minorHAnsi"/>
        </w:rPr>
        <w:t>Verfügbarkeit).</w:t>
      </w:r>
    </w:p>
    <w:p w14:paraId="232C7DDB" w14:textId="77777777" w:rsidR="005D053C" w:rsidRPr="005D053C" w:rsidRDefault="005D053C" w:rsidP="0019779E">
      <w:pPr>
        <w:pStyle w:val="berschrift3"/>
      </w:pPr>
      <w:bookmarkStart w:id="31" w:name="_Toc83735849"/>
      <w:r w:rsidRPr="005D053C">
        <w:t>Redundanzen für die Verkabelung (INF.4.A12 - A)</w:t>
      </w:r>
      <w:bookmarkEnd w:id="31"/>
    </w:p>
    <w:p w14:paraId="7CE4FA8B" w14:textId="30499EF2" w:rsidR="005D053C" w:rsidRPr="005D053C" w:rsidRDefault="005D053C" w:rsidP="005D053C">
      <w:pPr>
        <w:rPr>
          <w:rFonts w:eastAsia="Times New Roman"/>
        </w:rPr>
      </w:pPr>
      <w:r w:rsidRPr="005D053C">
        <w:rPr>
          <w:rFonts w:eastAsia="Times New Roman"/>
        </w:rPr>
        <w:t xml:space="preserve">Die </w:t>
      </w:r>
      <w:r w:rsidR="0019779E" w:rsidRPr="00167D7A">
        <w:rPr>
          <w:rFonts w:eastAsia="Times New Roman" w:cstheme="minorHAnsi"/>
          <w:highlight w:val="yellow"/>
        </w:rPr>
        <w:t>&lt;Institution&gt;</w:t>
      </w:r>
      <w:r w:rsidR="0019779E" w:rsidRPr="00167D7A">
        <w:rPr>
          <w:rFonts w:eastAsia="Times New Roman" w:cstheme="minorHAnsi"/>
        </w:rPr>
        <w:t xml:space="preserve"> </w:t>
      </w:r>
      <w:r w:rsidRPr="005D053C">
        <w:rPr>
          <w:rFonts w:eastAsia="Times New Roman"/>
        </w:rPr>
        <w:t xml:space="preserve">überprüft für </w:t>
      </w:r>
      <w:r w:rsidR="0019779E">
        <w:rPr>
          <w:rFonts w:eastAsia="Times New Roman"/>
        </w:rPr>
        <w:t>geschäfts</w:t>
      </w:r>
      <w:r w:rsidRPr="005D053C">
        <w:rPr>
          <w:rFonts w:eastAsia="Times New Roman"/>
        </w:rPr>
        <w:t xml:space="preserve">kritische Gebäude, ob eine redundante bzw. unabhängige IT-Verkabelung installiert werden sollte. In diesem Zusammenhang prüft die </w:t>
      </w:r>
      <w:r w:rsidR="0019779E" w:rsidRPr="00167D7A">
        <w:rPr>
          <w:rFonts w:eastAsia="Times New Roman" w:cstheme="minorHAnsi"/>
          <w:highlight w:val="yellow"/>
        </w:rPr>
        <w:t>&lt;Institution&gt;</w:t>
      </w:r>
      <w:r w:rsidRPr="005D053C">
        <w:rPr>
          <w:rFonts w:eastAsia="Times New Roman"/>
        </w:rPr>
        <w:t xml:space="preserve">, ob die Anschlüsse an IT- und Telekommunikationsprovider redundant ausgestaltet werden sollten. Insofern Komponenten hohen bis sehr hohen Verfügbarkeitsanforderungen unterliegen, </w:t>
      </w:r>
      <w:r w:rsidR="0019779E">
        <w:rPr>
          <w:rFonts w:eastAsia="Times New Roman"/>
        </w:rPr>
        <w:t>sollte</w:t>
      </w:r>
      <w:r w:rsidRPr="005D053C">
        <w:rPr>
          <w:rFonts w:eastAsia="Times New Roman"/>
        </w:rPr>
        <w:t xml:space="preserve"> die redundante Auslegung der Sekundär- und Tertiärverkabelung des Gebäudes evaluiert</w:t>
      </w:r>
      <w:r w:rsidR="0019779E">
        <w:rPr>
          <w:rFonts w:eastAsia="Times New Roman"/>
        </w:rPr>
        <w:t xml:space="preserve"> werden</w:t>
      </w:r>
      <w:r w:rsidRPr="005D053C">
        <w:rPr>
          <w:rFonts w:eastAsia="Times New Roman"/>
        </w:rPr>
        <w:t xml:space="preserve">. Es </w:t>
      </w:r>
      <w:r w:rsidR="0019779E">
        <w:rPr>
          <w:rFonts w:eastAsia="Times New Roman"/>
        </w:rPr>
        <w:t>sollte</w:t>
      </w:r>
      <w:r w:rsidRPr="005D053C">
        <w:rPr>
          <w:rFonts w:eastAsia="Times New Roman"/>
        </w:rPr>
        <w:t xml:space="preserve"> dabei sichergestellt</w:t>
      </w:r>
      <w:r w:rsidR="0019779E">
        <w:rPr>
          <w:rFonts w:eastAsia="Times New Roman"/>
        </w:rPr>
        <w:t xml:space="preserve"> werden</w:t>
      </w:r>
      <w:r w:rsidRPr="005D053C">
        <w:rPr>
          <w:rFonts w:eastAsia="Times New Roman"/>
        </w:rPr>
        <w:t>, dass die Sekundär</w:t>
      </w:r>
      <w:r w:rsidR="0019779E">
        <w:rPr>
          <w:rFonts w:eastAsia="Times New Roman"/>
        </w:rPr>
        <w:t>-V</w:t>
      </w:r>
      <w:r w:rsidRPr="005D053C">
        <w:rPr>
          <w:rFonts w:eastAsia="Times New Roman"/>
        </w:rPr>
        <w:t>erkabelungen über zwei Steigeschächte in verschiedenen Brandabschnitten des Gebäudes geführt werden.</w:t>
      </w:r>
    </w:p>
    <w:p w14:paraId="776CAB57" w14:textId="3F76B18C" w:rsidR="005D053C" w:rsidRPr="005D053C" w:rsidRDefault="005D053C" w:rsidP="005D053C">
      <w:pPr>
        <w:rPr>
          <w:rFonts w:eastAsia="Times New Roman"/>
        </w:rPr>
      </w:pPr>
      <w:r w:rsidRPr="005D053C">
        <w:rPr>
          <w:rFonts w:eastAsia="Times New Roman"/>
        </w:rPr>
        <w:t xml:space="preserve">Insofern Verkabelungen redundant ausgelegt werden, </w:t>
      </w:r>
      <w:r w:rsidR="0019779E">
        <w:rPr>
          <w:rFonts w:eastAsia="Times New Roman"/>
        </w:rPr>
        <w:t xml:space="preserve">sollte die </w:t>
      </w:r>
      <w:r w:rsidR="0019779E" w:rsidRPr="00167D7A">
        <w:rPr>
          <w:rFonts w:eastAsia="Times New Roman" w:cstheme="minorHAnsi"/>
          <w:highlight w:val="yellow"/>
        </w:rPr>
        <w:t>&lt;Institution&gt;</w:t>
      </w:r>
      <w:r w:rsidR="0019779E" w:rsidRPr="00167D7A">
        <w:rPr>
          <w:rFonts w:eastAsia="Times New Roman" w:cstheme="minorHAnsi"/>
        </w:rPr>
        <w:t xml:space="preserve"> </w:t>
      </w:r>
      <w:r w:rsidRPr="005D053C">
        <w:rPr>
          <w:rFonts w:eastAsia="Times New Roman"/>
        </w:rPr>
        <w:t>gewährleiste</w:t>
      </w:r>
      <w:r w:rsidR="0019779E">
        <w:rPr>
          <w:rFonts w:eastAsia="Times New Roman"/>
        </w:rPr>
        <w:t>n</w:t>
      </w:r>
      <w:r w:rsidRPr="005D053C">
        <w:rPr>
          <w:rFonts w:eastAsia="Times New Roman"/>
        </w:rPr>
        <w:t>, dass deren Funktionsfähigkeit regelmäßig überprüft wird.</w:t>
      </w:r>
    </w:p>
    <w:p w14:paraId="1EF62AC2" w14:textId="77777777" w:rsidR="005D053C" w:rsidRPr="005D053C" w:rsidRDefault="005D053C" w:rsidP="0019779E">
      <w:pPr>
        <w:pStyle w:val="berschrift3"/>
      </w:pPr>
      <w:bookmarkStart w:id="32" w:name="_Toc83735850"/>
      <w:r w:rsidRPr="005D053C">
        <w:t>Materielle Sicherung der IT-Verkabelung (INF.4.A13 - A)</w:t>
      </w:r>
      <w:bookmarkEnd w:id="32"/>
    </w:p>
    <w:p w14:paraId="47331B15" w14:textId="1315DB31" w:rsidR="00F33C79" w:rsidRPr="00167D7A" w:rsidRDefault="005D053C">
      <w:pPr>
        <w:rPr>
          <w:rFonts w:eastAsia="Times New Roman"/>
        </w:rPr>
      </w:pPr>
      <w:r w:rsidRPr="005D053C">
        <w:rPr>
          <w:rFonts w:eastAsia="Times New Roman"/>
        </w:rPr>
        <w:t xml:space="preserve">Zur Absicherung von Leitungen und Verteilern </w:t>
      </w:r>
      <w:r w:rsidR="0019779E">
        <w:rPr>
          <w:rFonts w:eastAsia="Times New Roman"/>
        </w:rPr>
        <w:t>sollte</w:t>
      </w:r>
      <w:r w:rsidRPr="005D053C">
        <w:rPr>
          <w:rFonts w:eastAsia="Times New Roman"/>
        </w:rPr>
        <w:t xml:space="preserve"> überprüft</w:t>
      </w:r>
      <w:r w:rsidR="0019779E">
        <w:rPr>
          <w:rFonts w:eastAsia="Times New Roman"/>
        </w:rPr>
        <w:t xml:space="preserve"> werden</w:t>
      </w:r>
      <w:r w:rsidRPr="005D053C">
        <w:rPr>
          <w:rFonts w:eastAsia="Times New Roman"/>
        </w:rPr>
        <w:t xml:space="preserve">, ob die Anlagen in öffentlichen Räumen und unübersichtlichen Bereichen vor unbefugten Zugriffen gesichert werden sollten. In jedem Fall </w:t>
      </w:r>
      <w:r w:rsidR="0019779E">
        <w:rPr>
          <w:rFonts w:eastAsia="Times New Roman"/>
        </w:rPr>
        <w:t>sollten</w:t>
      </w:r>
      <w:r w:rsidRPr="005D053C">
        <w:rPr>
          <w:rFonts w:eastAsia="Times New Roman"/>
        </w:rPr>
        <w:t xml:space="preserve"> die Anlagen und IT-Verkabelungen so ausgestaltet</w:t>
      </w:r>
      <w:r w:rsidR="0019779E">
        <w:rPr>
          <w:rFonts w:eastAsia="Times New Roman"/>
        </w:rPr>
        <w:t xml:space="preserve"> werden</w:t>
      </w:r>
      <w:r w:rsidRPr="005D053C">
        <w:rPr>
          <w:rFonts w:eastAsia="Times New Roman"/>
        </w:rPr>
        <w:t>, dass der Zugriff auf schützenswerte Verbindungen durch Unbefugte auf ein Mindestmaß reduziert wird.</w:t>
      </w:r>
    </w:p>
    <w:sectPr w:rsidR="00F33C79" w:rsidRPr="00167D7A" w:rsidSect="00224AA1">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1A38" w14:textId="77777777" w:rsidR="00AB4965" w:rsidRDefault="00AB4965" w:rsidP="00845F6F">
      <w:r>
        <w:separator/>
      </w:r>
    </w:p>
  </w:endnote>
  <w:endnote w:type="continuationSeparator" w:id="0">
    <w:p w14:paraId="7492A966" w14:textId="77777777" w:rsidR="00AB4965" w:rsidRDefault="00AB4965"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OT">
    <w:panose1 w:val="020B0504020101020102"/>
    <w:charset w:val="4D"/>
    <w:family w:val="swiss"/>
    <w:notTrueType/>
    <w:pitch w:val="variable"/>
    <w:sig w:usb0="800000A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7FF06FD9" w:rsidR="004C1597" w:rsidRPr="00CD200D" w:rsidRDefault="00467029" w:rsidP="00845F6F">
            <w:pPr>
              <w:pStyle w:val="Fuzeile"/>
            </w:pPr>
            <w:r>
              <w:t>Sicherheitsrichtlinie</w:t>
            </w:r>
            <w:r w:rsidR="004C1597" w:rsidRPr="00CD200D">
              <w:tab/>
            </w:r>
            <w:r w:rsidR="004C1597" w:rsidRPr="00CD200D">
              <w:rPr>
                <w:color w:val="FF0000"/>
                <w:sz w:val="32"/>
                <w:szCs w:val="32"/>
              </w:rPr>
              <w:t>-</w:t>
            </w:r>
            <w:r w:rsidR="00124D8F">
              <w:rPr>
                <w:color w:val="FF0000"/>
                <w:sz w:val="32"/>
                <w:szCs w:val="32"/>
              </w:rPr>
              <w:t xml:space="preserve"> </w:t>
            </w:r>
            <w:r w:rsidR="00CD200D" w:rsidRPr="00CD200D">
              <w:rPr>
                <w:color w:val="FF0000"/>
                <w:sz w:val="32"/>
                <w:szCs w:val="32"/>
              </w:rPr>
              <w:t>intern</w:t>
            </w:r>
            <w:r w:rsidR="00124D8F">
              <w:rPr>
                <w:color w:val="FF0000"/>
                <w:sz w:val="32"/>
                <w:szCs w:val="32"/>
              </w:rPr>
              <w:t xml:space="preserve"> </w:t>
            </w:r>
            <w:r w:rsidR="004C1597" w:rsidRPr="00CD200D">
              <w:rPr>
                <w:color w:val="FF0000"/>
                <w:sz w:val="32"/>
                <w:szCs w:val="32"/>
              </w:rPr>
              <w:t>-</w:t>
            </w:r>
            <w:r w:rsidR="004C1597" w:rsidRPr="00CD200D">
              <w:tab/>
              <w:t>Seite</w:t>
            </w:r>
            <w:r w:rsidR="00124D8F">
              <w:t xml:space="preserv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417C" w14:textId="77777777" w:rsidR="00AB4965" w:rsidRDefault="00AB4965" w:rsidP="00845F6F">
      <w:r>
        <w:separator/>
      </w:r>
    </w:p>
  </w:footnote>
  <w:footnote w:type="continuationSeparator" w:id="0">
    <w:p w14:paraId="21786B92" w14:textId="77777777" w:rsidR="00AB4965" w:rsidRDefault="00AB4965"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092"/>
    <w:multiLevelType w:val="multilevel"/>
    <w:tmpl w:val="7D5C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F55DE"/>
    <w:multiLevelType w:val="hybridMultilevel"/>
    <w:tmpl w:val="C95666D2"/>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B07B42"/>
    <w:multiLevelType w:val="multilevel"/>
    <w:tmpl w:val="DB9E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3204C"/>
    <w:multiLevelType w:val="hybridMultilevel"/>
    <w:tmpl w:val="7904F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315A93"/>
    <w:multiLevelType w:val="hybridMultilevel"/>
    <w:tmpl w:val="1D90A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705E80"/>
    <w:multiLevelType w:val="multilevel"/>
    <w:tmpl w:val="3874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97CCF"/>
    <w:multiLevelType w:val="multilevel"/>
    <w:tmpl w:val="DB1C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A7143"/>
    <w:multiLevelType w:val="hybridMultilevel"/>
    <w:tmpl w:val="04C0ABB8"/>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D1112B"/>
    <w:multiLevelType w:val="hybridMultilevel"/>
    <w:tmpl w:val="27FEC3A6"/>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6B4551"/>
    <w:multiLevelType w:val="multilevel"/>
    <w:tmpl w:val="0580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D5272"/>
    <w:multiLevelType w:val="hybridMultilevel"/>
    <w:tmpl w:val="5B1CCDB2"/>
    <w:lvl w:ilvl="0" w:tplc="469E84E2">
      <w:numFmt w:val="bullet"/>
      <w:lvlText w:val="•"/>
      <w:lvlJc w:val="left"/>
      <w:pPr>
        <w:ind w:left="1060" w:hanging="70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4533B1"/>
    <w:multiLevelType w:val="hybridMultilevel"/>
    <w:tmpl w:val="45FE9FCC"/>
    <w:lvl w:ilvl="0" w:tplc="FB1C07AA">
      <w:numFmt w:val="bullet"/>
      <w:lvlText w:val="•"/>
      <w:lvlJc w:val="left"/>
      <w:pPr>
        <w:ind w:left="1060" w:hanging="70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4828D9"/>
    <w:multiLevelType w:val="hybridMultilevel"/>
    <w:tmpl w:val="802A7042"/>
    <w:lvl w:ilvl="0" w:tplc="FB1C07AA">
      <w:numFmt w:val="bullet"/>
      <w:lvlText w:val="•"/>
      <w:lvlJc w:val="left"/>
      <w:pPr>
        <w:ind w:left="1060" w:hanging="70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085A55"/>
    <w:multiLevelType w:val="hybridMultilevel"/>
    <w:tmpl w:val="968632E2"/>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AF6572"/>
    <w:multiLevelType w:val="multilevel"/>
    <w:tmpl w:val="0990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94CA6"/>
    <w:multiLevelType w:val="multilevel"/>
    <w:tmpl w:val="7288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8D2737"/>
    <w:multiLevelType w:val="multilevel"/>
    <w:tmpl w:val="3894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BC3257"/>
    <w:multiLevelType w:val="hybridMultilevel"/>
    <w:tmpl w:val="E72E5BA6"/>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BC51FC"/>
    <w:multiLevelType w:val="multilevel"/>
    <w:tmpl w:val="DE60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084E87"/>
    <w:multiLevelType w:val="hybridMultilevel"/>
    <w:tmpl w:val="90429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547AD9"/>
    <w:multiLevelType w:val="hybridMultilevel"/>
    <w:tmpl w:val="460E0B5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2"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B2C7F"/>
    <w:multiLevelType w:val="multilevel"/>
    <w:tmpl w:val="66F6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AE1F8B"/>
    <w:multiLevelType w:val="multilevel"/>
    <w:tmpl w:val="B402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FB0CD9"/>
    <w:multiLevelType w:val="multilevel"/>
    <w:tmpl w:val="3F28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F23AE7"/>
    <w:multiLevelType w:val="hybridMultilevel"/>
    <w:tmpl w:val="FC6E8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F33197A"/>
    <w:multiLevelType w:val="multilevel"/>
    <w:tmpl w:val="31E4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CC09DF"/>
    <w:multiLevelType w:val="multilevel"/>
    <w:tmpl w:val="E744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624488"/>
    <w:multiLevelType w:val="multilevel"/>
    <w:tmpl w:val="AC2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4300D8"/>
    <w:multiLevelType w:val="hybridMultilevel"/>
    <w:tmpl w:val="13029A42"/>
    <w:lvl w:ilvl="0" w:tplc="469E84E2">
      <w:numFmt w:val="bullet"/>
      <w:lvlText w:val="•"/>
      <w:lvlJc w:val="left"/>
      <w:pPr>
        <w:ind w:left="1060" w:hanging="70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A8C7C8F"/>
    <w:multiLevelType w:val="multilevel"/>
    <w:tmpl w:val="9A20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A21A48"/>
    <w:multiLevelType w:val="multilevel"/>
    <w:tmpl w:val="DB72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956F50"/>
    <w:multiLevelType w:val="multilevel"/>
    <w:tmpl w:val="1FC2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826C29"/>
    <w:multiLevelType w:val="multilevel"/>
    <w:tmpl w:val="6326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333137"/>
    <w:multiLevelType w:val="multilevel"/>
    <w:tmpl w:val="8B0A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F23039"/>
    <w:multiLevelType w:val="multilevel"/>
    <w:tmpl w:val="624A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2"/>
  </w:num>
  <w:num w:numId="3">
    <w:abstractNumId w:val="18"/>
  </w:num>
  <w:num w:numId="4">
    <w:abstractNumId w:val="32"/>
  </w:num>
  <w:num w:numId="5">
    <w:abstractNumId w:val="25"/>
  </w:num>
  <w:num w:numId="6">
    <w:abstractNumId w:val="27"/>
  </w:num>
  <w:num w:numId="7">
    <w:abstractNumId w:val="29"/>
  </w:num>
  <w:num w:numId="8">
    <w:abstractNumId w:val="17"/>
  </w:num>
  <w:num w:numId="9">
    <w:abstractNumId w:val="36"/>
  </w:num>
  <w:num w:numId="10">
    <w:abstractNumId w:val="0"/>
  </w:num>
  <w:num w:numId="11">
    <w:abstractNumId w:val="2"/>
  </w:num>
  <w:num w:numId="12">
    <w:abstractNumId w:val="8"/>
  </w:num>
  <w:num w:numId="13">
    <w:abstractNumId w:val="9"/>
  </w:num>
  <w:num w:numId="14">
    <w:abstractNumId w:val="14"/>
  </w:num>
  <w:num w:numId="15">
    <w:abstractNumId w:val="10"/>
  </w:num>
  <w:num w:numId="16">
    <w:abstractNumId w:val="3"/>
  </w:num>
  <w:num w:numId="17">
    <w:abstractNumId w:val="15"/>
  </w:num>
  <w:num w:numId="18">
    <w:abstractNumId w:val="33"/>
  </w:num>
  <w:num w:numId="19">
    <w:abstractNumId w:val="7"/>
  </w:num>
  <w:num w:numId="20">
    <w:abstractNumId w:val="19"/>
  </w:num>
  <w:num w:numId="21">
    <w:abstractNumId w:val="24"/>
  </w:num>
  <w:num w:numId="22">
    <w:abstractNumId w:val="35"/>
  </w:num>
  <w:num w:numId="23">
    <w:abstractNumId w:val="28"/>
  </w:num>
  <w:num w:numId="24">
    <w:abstractNumId w:val="16"/>
  </w:num>
  <w:num w:numId="25">
    <w:abstractNumId w:val="31"/>
  </w:num>
  <w:num w:numId="26">
    <w:abstractNumId w:val="4"/>
  </w:num>
  <w:num w:numId="27">
    <w:abstractNumId w:val="21"/>
  </w:num>
  <w:num w:numId="28">
    <w:abstractNumId w:val="26"/>
  </w:num>
  <w:num w:numId="29">
    <w:abstractNumId w:val="12"/>
  </w:num>
  <w:num w:numId="30">
    <w:abstractNumId w:val="13"/>
  </w:num>
  <w:num w:numId="31">
    <w:abstractNumId w:val="20"/>
  </w:num>
  <w:num w:numId="32">
    <w:abstractNumId w:val="11"/>
  </w:num>
  <w:num w:numId="33">
    <w:abstractNumId w:val="30"/>
  </w:num>
  <w:num w:numId="34">
    <w:abstractNumId w:val="6"/>
  </w:num>
  <w:num w:numId="35">
    <w:abstractNumId w:val="34"/>
  </w:num>
  <w:num w:numId="36">
    <w:abstractNumId w:val="5"/>
  </w:num>
  <w:num w:numId="3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04731"/>
    <w:rsid w:val="00015DBE"/>
    <w:rsid w:val="00020AE0"/>
    <w:rsid w:val="000402CC"/>
    <w:rsid w:val="00043019"/>
    <w:rsid w:val="000545F3"/>
    <w:rsid w:val="00054DCB"/>
    <w:rsid w:val="000561AE"/>
    <w:rsid w:val="000630AD"/>
    <w:rsid w:val="00064BED"/>
    <w:rsid w:val="0006796A"/>
    <w:rsid w:val="00073347"/>
    <w:rsid w:val="00073B67"/>
    <w:rsid w:val="00074FA2"/>
    <w:rsid w:val="00083159"/>
    <w:rsid w:val="00084174"/>
    <w:rsid w:val="000842A9"/>
    <w:rsid w:val="00091086"/>
    <w:rsid w:val="00092792"/>
    <w:rsid w:val="00094595"/>
    <w:rsid w:val="000959D4"/>
    <w:rsid w:val="000B39FD"/>
    <w:rsid w:val="000C3193"/>
    <w:rsid w:val="000C4C1F"/>
    <w:rsid w:val="000C61F9"/>
    <w:rsid w:val="000C6FB1"/>
    <w:rsid w:val="000D1D4F"/>
    <w:rsid w:val="000D5A30"/>
    <w:rsid w:val="000F2C58"/>
    <w:rsid w:val="000F54B1"/>
    <w:rsid w:val="000F7BCB"/>
    <w:rsid w:val="001006E4"/>
    <w:rsid w:val="001018F8"/>
    <w:rsid w:val="0010482D"/>
    <w:rsid w:val="00105EBB"/>
    <w:rsid w:val="00106894"/>
    <w:rsid w:val="00116D0E"/>
    <w:rsid w:val="00120114"/>
    <w:rsid w:val="001217D4"/>
    <w:rsid w:val="00124D8F"/>
    <w:rsid w:val="00131F4E"/>
    <w:rsid w:val="00135227"/>
    <w:rsid w:val="00135F4C"/>
    <w:rsid w:val="00136610"/>
    <w:rsid w:val="001367D7"/>
    <w:rsid w:val="0013756A"/>
    <w:rsid w:val="001460D5"/>
    <w:rsid w:val="001473DE"/>
    <w:rsid w:val="001512E7"/>
    <w:rsid w:val="0015541E"/>
    <w:rsid w:val="0016366B"/>
    <w:rsid w:val="0016719B"/>
    <w:rsid w:val="00167D7A"/>
    <w:rsid w:val="00170895"/>
    <w:rsid w:val="00171D57"/>
    <w:rsid w:val="0018367C"/>
    <w:rsid w:val="001846D2"/>
    <w:rsid w:val="00192A33"/>
    <w:rsid w:val="00193F15"/>
    <w:rsid w:val="0019779E"/>
    <w:rsid w:val="001A262D"/>
    <w:rsid w:val="001B04D9"/>
    <w:rsid w:val="001B757E"/>
    <w:rsid w:val="001C2B27"/>
    <w:rsid w:val="001C4DDE"/>
    <w:rsid w:val="001C7B24"/>
    <w:rsid w:val="001D3C8C"/>
    <w:rsid w:val="001D44A3"/>
    <w:rsid w:val="001D580C"/>
    <w:rsid w:val="001D69FC"/>
    <w:rsid w:val="001D7047"/>
    <w:rsid w:val="001E7FC2"/>
    <w:rsid w:val="001F0A94"/>
    <w:rsid w:val="001F1BCE"/>
    <w:rsid w:val="00213802"/>
    <w:rsid w:val="002162BF"/>
    <w:rsid w:val="002163EB"/>
    <w:rsid w:val="00220A60"/>
    <w:rsid w:val="00221E4D"/>
    <w:rsid w:val="00223300"/>
    <w:rsid w:val="00224AA1"/>
    <w:rsid w:val="002278FA"/>
    <w:rsid w:val="00227B82"/>
    <w:rsid w:val="0023049E"/>
    <w:rsid w:val="002329CB"/>
    <w:rsid w:val="00232C28"/>
    <w:rsid w:val="00234756"/>
    <w:rsid w:val="0023514B"/>
    <w:rsid w:val="00237ECF"/>
    <w:rsid w:val="00242D36"/>
    <w:rsid w:val="00260B8E"/>
    <w:rsid w:val="00260CE2"/>
    <w:rsid w:val="0026166D"/>
    <w:rsid w:val="0026341E"/>
    <w:rsid w:val="00266A02"/>
    <w:rsid w:val="00275F2A"/>
    <w:rsid w:val="0027678A"/>
    <w:rsid w:val="00277118"/>
    <w:rsid w:val="00297047"/>
    <w:rsid w:val="002B2257"/>
    <w:rsid w:val="002B432B"/>
    <w:rsid w:val="002C1266"/>
    <w:rsid w:val="002C14F3"/>
    <w:rsid w:val="002C657B"/>
    <w:rsid w:val="002E70E8"/>
    <w:rsid w:val="00303CF5"/>
    <w:rsid w:val="003053DC"/>
    <w:rsid w:val="00305962"/>
    <w:rsid w:val="00307C53"/>
    <w:rsid w:val="00310CF2"/>
    <w:rsid w:val="00317C12"/>
    <w:rsid w:val="00326D15"/>
    <w:rsid w:val="0033083B"/>
    <w:rsid w:val="00334B9D"/>
    <w:rsid w:val="00337B38"/>
    <w:rsid w:val="00356AFE"/>
    <w:rsid w:val="00356EE8"/>
    <w:rsid w:val="00364C34"/>
    <w:rsid w:val="00370E67"/>
    <w:rsid w:val="003735D3"/>
    <w:rsid w:val="003741C3"/>
    <w:rsid w:val="00380DB2"/>
    <w:rsid w:val="003811B8"/>
    <w:rsid w:val="00385015"/>
    <w:rsid w:val="00385B0E"/>
    <w:rsid w:val="003908C1"/>
    <w:rsid w:val="0039233C"/>
    <w:rsid w:val="00393065"/>
    <w:rsid w:val="00393683"/>
    <w:rsid w:val="00393F51"/>
    <w:rsid w:val="00396AE8"/>
    <w:rsid w:val="003A18C4"/>
    <w:rsid w:val="003B7856"/>
    <w:rsid w:val="003C42C9"/>
    <w:rsid w:val="003C658C"/>
    <w:rsid w:val="003C663A"/>
    <w:rsid w:val="003D135E"/>
    <w:rsid w:val="003E38D4"/>
    <w:rsid w:val="003E40EB"/>
    <w:rsid w:val="003E4102"/>
    <w:rsid w:val="003F3D88"/>
    <w:rsid w:val="003F5664"/>
    <w:rsid w:val="00401FDC"/>
    <w:rsid w:val="00402F89"/>
    <w:rsid w:val="00405075"/>
    <w:rsid w:val="004111CF"/>
    <w:rsid w:val="004169C1"/>
    <w:rsid w:val="0042288B"/>
    <w:rsid w:val="0042704A"/>
    <w:rsid w:val="00437D37"/>
    <w:rsid w:val="004429D9"/>
    <w:rsid w:val="00451255"/>
    <w:rsid w:val="0045417B"/>
    <w:rsid w:val="00460FF6"/>
    <w:rsid w:val="00463DF1"/>
    <w:rsid w:val="00464063"/>
    <w:rsid w:val="00466646"/>
    <w:rsid w:val="00467029"/>
    <w:rsid w:val="00471961"/>
    <w:rsid w:val="00476D27"/>
    <w:rsid w:val="00480162"/>
    <w:rsid w:val="004862BB"/>
    <w:rsid w:val="00487E8F"/>
    <w:rsid w:val="00495776"/>
    <w:rsid w:val="00496FF8"/>
    <w:rsid w:val="004A042D"/>
    <w:rsid w:val="004A6B99"/>
    <w:rsid w:val="004B168A"/>
    <w:rsid w:val="004B1F68"/>
    <w:rsid w:val="004B6255"/>
    <w:rsid w:val="004C0622"/>
    <w:rsid w:val="004C1597"/>
    <w:rsid w:val="004D442D"/>
    <w:rsid w:val="004D5D6A"/>
    <w:rsid w:val="004D66D8"/>
    <w:rsid w:val="004E2FB9"/>
    <w:rsid w:val="004E764E"/>
    <w:rsid w:val="004F0148"/>
    <w:rsid w:val="004F2C7A"/>
    <w:rsid w:val="004F3704"/>
    <w:rsid w:val="004F4D2F"/>
    <w:rsid w:val="004F5D9B"/>
    <w:rsid w:val="004F6505"/>
    <w:rsid w:val="004F70C5"/>
    <w:rsid w:val="00504037"/>
    <w:rsid w:val="00505928"/>
    <w:rsid w:val="00506188"/>
    <w:rsid w:val="00512470"/>
    <w:rsid w:val="00512A54"/>
    <w:rsid w:val="00517291"/>
    <w:rsid w:val="005212FC"/>
    <w:rsid w:val="005247B3"/>
    <w:rsid w:val="00524AC3"/>
    <w:rsid w:val="0052548C"/>
    <w:rsid w:val="00532F44"/>
    <w:rsid w:val="00534E96"/>
    <w:rsid w:val="0054561A"/>
    <w:rsid w:val="00545995"/>
    <w:rsid w:val="00547D91"/>
    <w:rsid w:val="00553F0B"/>
    <w:rsid w:val="005565C3"/>
    <w:rsid w:val="00566C8F"/>
    <w:rsid w:val="00567502"/>
    <w:rsid w:val="0057154C"/>
    <w:rsid w:val="00575217"/>
    <w:rsid w:val="0057715B"/>
    <w:rsid w:val="00581075"/>
    <w:rsid w:val="00582924"/>
    <w:rsid w:val="00584188"/>
    <w:rsid w:val="00584F40"/>
    <w:rsid w:val="005908F9"/>
    <w:rsid w:val="00593E12"/>
    <w:rsid w:val="005956A0"/>
    <w:rsid w:val="005A25F8"/>
    <w:rsid w:val="005A70D1"/>
    <w:rsid w:val="005B1245"/>
    <w:rsid w:val="005B18DE"/>
    <w:rsid w:val="005B3C5F"/>
    <w:rsid w:val="005C108F"/>
    <w:rsid w:val="005D053C"/>
    <w:rsid w:val="005D4449"/>
    <w:rsid w:val="005E6B48"/>
    <w:rsid w:val="005E7C80"/>
    <w:rsid w:val="00603E48"/>
    <w:rsid w:val="00620325"/>
    <w:rsid w:val="00623A50"/>
    <w:rsid w:val="00625039"/>
    <w:rsid w:val="00631DA3"/>
    <w:rsid w:val="00633FAB"/>
    <w:rsid w:val="00636333"/>
    <w:rsid w:val="00636353"/>
    <w:rsid w:val="00640E38"/>
    <w:rsid w:val="0064241D"/>
    <w:rsid w:val="00642B84"/>
    <w:rsid w:val="00650567"/>
    <w:rsid w:val="00652505"/>
    <w:rsid w:val="00657C89"/>
    <w:rsid w:val="00660C43"/>
    <w:rsid w:val="00662BD5"/>
    <w:rsid w:val="006746BD"/>
    <w:rsid w:val="0067705F"/>
    <w:rsid w:val="00687B36"/>
    <w:rsid w:val="00687D0B"/>
    <w:rsid w:val="00692D88"/>
    <w:rsid w:val="006A6EAD"/>
    <w:rsid w:val="006B0BDE"/>
    <w:rsid w:val="006B13DC"/>
    <w:rsid w:val="006B1969"/>
    <w:rsid w:val="006B2372"/>
    <w:rsid w:val="006B62FC"/>
    <w:rsid w:val="006B7684"/>
    <w:rsid w:val="006C219B"/>
    <w:rsid w:val="006C42E8"/>
    <w:rsid w:val="006D2FD0"/>
    <w:rsid w:val="006D46E2"/>
    <w:rsid w:val="006D51DF"/>
    <w:rsid w:val="006E0685"/>
    <w:rsid w:val="006E1B10"/>
    <w:rsid w:val="006E57A0"/>
    <w:rsid w:val="006F2643"/>
    <w:rsid w:val="006F2711"/>
    <w:rsid w:val="007145C9"/>
    <w:rsid w:val="007152E0"/>
    <w:rsid w:val="00717FF4"/>
    <w:rsid w:val="00720B74"/>
    <w:rsid w:val="007270DF"/>
    <w:rsid w:val="0073083A"/>
    <w:rsid w:val="007316FE"/>
    <w:rsid w:val="00731E9D"/>
    <w:rsid w:val="007370C8"/>
    <w:rsid w:val="00741DCF"/>
    <w:rsid w:val="0076260C"/>
    <w:rsid w:val="00763D26"/>
    <w:rsid w:val="00767673"/>
    <w:rsid w:val="00771816"/>
    <w:rsid w:val="007731F1"/>
    <w:rsid w:val="0077373C"/>
    <w:rsid w:val="007765B4"/>
    <w:rsid w:val="00781113"/>
    <w:rsid w:val="00790E4D"/>
    <w:rsid w:val="00797956"/>
    <w:rsid w:val="007A05D6"/>
    <w:rsid w:val="007A0E09"/>
    <w:rsid w:val="007A17AE"/>
    <w:rsid w:val="007A7A49"/>
    <w:rsid w:val="007C3D40"/>
    <w:rsid w:val="007C3EE6"/>
    <w:rsid w:val="007D08DD"/>
    <w:rsid w:val="007D28DD"/>
    <w:rsid w:val="007D3B64"/>
    <w:rsid w:val="007D3FA6"/>
    <w:rsid w:val="007D5844"/>
    <w:rsid w:val="007E2A4F"/>
    <w:rsid w:val="007E53C2"/>
    <w:rsid w:val="007E60CA"/>
    <w:rsid w:val="007F2B16"/>
    <w:rsid w:val="00803897"/>
    <w:rsid w:val="00813473"/>
    <w:rsid w:val="0081443A"/>
    <w:rsid w:val="00817DA5"/>
    <w:rsid w:val="00822433"/>
    <w:rsid w:val="00833B88"/>
    <w:rsid w:val="00837B2E"/>
    <w:rsid w:val="00837D75"/>
    <w:rsid w:val="00842590"/>
    <w:rsid w:val="008431A2"/>
    <w:rsid w:val="00843DD8"/>
    <w:rsid w:val="00845F6F"/>
    <w:rsid w:val="008476D9"/>
    <w:rsid w:val="00850299"/>
    <w:rsid w:val="00853F6D"/>
    <w:rsid w:val="0086224F"/>
    <w:rsid w:val="008748E3"/>
    <w:rsid w:val="00883071"/>
    <w:rsid w:val="008903E4"/>
    <w:rsid w:val="00892FD7"/>
    <w:rsid w:val="00894CCC"/>
    <w:rsid w:val="00895A1F"/>
    <w:rsid w:val="008A0308"/>
    <w:rsid w:val="008A0857"/>
    <w:rsid w:val="008B013E"/>
    <w:rsid w:val="008B124D"/>
    <w:rsid w:val="008B3B8A"/>
    <w:rsid w:val="008B4725"/>
    <w:rsid w:val="008B638B"/>
    <w:rsid w:val="008B77F3"/>
    <w:rsid w:val="008B7E2A"/>
    <w:rsid w:val="008B7FC8"/>
    <w:rsid w:val="008D28FB"/>
    <w:rsid w:val="008E0B58"/>
    <w:rsid w:val="008E7C40"/>
    <w:rsid w:val="008F24BC"/>
    <w:rsid w:val="008F310B"/>
    <w:rsid w:val="00900384"/>
    <w:rsid w:val="00900549"/>
    <w:rsid w:val="00903A93"/>
    <w:rsid w:val="0091283B"/>
    <w:rsid w:val="00926702"/>
    <w:rsid w:val="00935193"/>
    <w:rsid w:val="00940F99"/>
    <w:rsid w:val="0094780F"/>
    <w:rsid w:val="00952E1D"/>
    <w:rsid w:val="00954F16"/>
    <w:rsid w:val="00964E12"/>
    <w:rsid w:val="00965AEF"/>
    <w:rsid w:val="009745AA"/>
    <w:rsid w:val="00982590"/>
    <w:rsid w:val="00997CB4"/>
    <w:rsid w:val="009A1897"/>
    <w:rsid w:val="009A45D0"/>
    <w:rsid w:val="009A77F1"/>
    <w:rsid w:val="009B18F9"/>
    <w:rsid w:val="009B4681"/>
    <w:rsid w:val="009B6585"/>
    <w:rsid w:val="009B6C77"/>
    <w:rsid w:val="009C5E87"/>
    <w:rsid w:val="009C6620"/>
    <w:rsid w:val="009C670A"/>
    <w:rsid w:val="009D0181"/>
    <w:rsid w:val="009D5026"/>
    <w:rsid w:val="009D77D0"/>
    <w:rsid w:val="009E485A"/>
    <w:rsid w:val="009E7315"/>
    <w:rsid w:val="009F3143"/>
    <w:rsid w:val="009F3BCC"/>
    <w:rsid w:val="00A00708"/>
    <w:rsid w:val="00A00D4E"/>
    <w:rsid w:val="00A049F8"/>
    <w:rsid w:val="00A060EE"/>
    <w:rsid w:val="00A06EC5"/>
    <w:rsid w:val="00A0704B"/>
    <w:rsid w:val="00A136E2"/>
    <w:rsid w:val="00A176CD"/>
    <w:rsid w:val="00A20889"/>
    <w:rsid w:val="00A30AF0"/>
    <w:rsid w:val="00A36A08"/>
    <w:rsid w:val="00A419E5"/>
    <w:rsid w:val="00A52F3B"/>
    <w:rsid w:val="00A56BCD"/>
    <w:rsid w:val="00A57375"/>
    <w:rsid w:val="00A625F0"/>
    <w:rsid w:val="00A6270B"/>
    <w:rsid w:val="00A639EB"/>
    <w:rsid w:val="00A643D3"/>
    <w:rsid w:val="00A643F9"/>
    <w:rsid w:val="00A81264"/>
    <w:rsid w:val="00A843B5"/>
    <w:rsid w:val="00A85F0E"/>
    <w:rsid w:val="00A906BB"/>
    <w:rsid w:val="00A90ACD"/>
    <w:rsid w:val="00A9544D"/>
    <w:rsid w:val="00AA1671"/>
    <w:rsid w:val="00AA2814"/>
    <w:rsid w:val="00AA6056"/>
    <w:rsid w:val="00AB3388"/>
    <w:rsid w:val="00AB4965"/>
    <w:rsid w:val="00AB5295"/>
    <w:rsid w:val="00AC25F0"/>
    <w:rsid w:val="00AD5300"/>
    <w:rsid w:val="00AE47D8"/>
    <w:rsid w:val="00AF4524"/>
    <w:rsid w:val="00B00FC6"/>
    <w:rsid w:val="00B06868"/>
    <w:rsid w:val="00B06A25"/>
    <w:rsid w:val="00B2000A"/>
    <w:rsid w:val="00B2614C"/>
    <w:rsid w:val="00B30A14"/>
    <w:rsid w:val="00B30F07"/>
    <w:rsid w:val="00B3260C"/>
    <w:rsid w:val="00B32DCA"/>
    <w:rsid w:val="00B43A28"/>
    <w:rsid w:val="00B441C6"/>
    <w:rsid w:val="00B450AD"/>
    <w:rsid w:val="00B5522F"/>
    <w:rsid w:val="00B56496"/>
    <w:rsid w:val="00B56C11"/>
    <w:rsid w:val="00B6045D"/>
    <w:rsid w:val="00B7197F"/>
    <w:rsid w:val="00B727DE"/>
    <w:rsid w:val="00B74ABB"/>
    <w:rsid w:val="00B80A7F"/>
    <w:rsid w:val="00B90649"/>
    <w:rsid w:val="00B916D9"/>
    <w:rsid w:val="00B93114"/>
    <w:rsid w:val="00B93B62"/>
    <w:rsid w:val="00B94BD1"/>
    <w:rsid w:val="00BA1B15"/>
    <w:rsid w:val="00BA6D5E"/>
    <w:rsid w:val="00BA7F7B"/>
    <w:rsid w:val="00BB1DFD"/>
    <w:rsid w:val="00BB72CD"/>
    <w:rsid w:val="00BD2810"/>
    <w:rsid w:val="00BD4C0F"/>
    <w:rsid w:val="00BD7160"/>
    <w:rsid w:val="00BE231A"/>
    <w:rsid w:val="00BF0504"/>
    <w:rsid w:val="00BF1956"/>
    <w:rsid w:val="00C00D6F"/>
    <w:rsid w:val="00C07306"/>
    <w:rsid w:val="00C20592"/>
    <w:rsid w:val="00C34959"/>
    <w:rsid w:val="00C46C1F"/>
    <w:rsid w:val="00C50FF9"/>
    <w:rsid w:val="00C5159F"/>
    <w:rsid w:val="00C53A84"/>
    <w:rsid w:val="00C552E8"/>
    <w:rsid w:val="00C61002"/>
    <w:rsid w:val="00C61419"/>
    <w:rsid w:val="00C61A1B"/>
    <w:rsid w:val="00C67E85"/>
    <w:rsid w:val="00C72D6B"/>
    <w:rsid w:val="00C7572B"/>
    <w:rsid w:val="00C82726"/>
    <w:rsid w:val="00C841A5"/>
    <w:rsid w:val="00C849B8"/>
    <w:rsid w:val="00C90D0E"/>
    <w:rsid w:val="00C950BB"/>
    <w:rsid w:val="00CA0E7B"/>
    <w:rsid w:val="00CA114C"/>
    <w:rsid w:val="00CA2802"/>
    <w:rsid w:val="00CA2CF4"/>
    <w:rsid w:val="00CA54F1"/>
    <w:rsid w:val="00CB274F"/>
    <w:rsid w:val="00CC238C"/>
    <w:rsid w:val="00CC27AC"/>
    <w:rsid w:val="00CD0325"/>
    <w:rsid w:val="00CD200D"/>
    <w:rsid w:val="00CD21FC"/>
    <w:rsid w:val="00CD2BC7"/>
    <w:rsid w:val="00CD48D6"/>
    <w:rsid w:val="00CE03FD"/>
    <w:rsid w:val="00CE2BBD"/>
    <w:rsid w:val="00CF2D14"/>
    <w:rsid w:val="00CF5338"/>
    <w:rsid w:val="00D01885"/>
    <w:rsid w:val="00D04F53"/>
    <w:rsid w:val="00D14BD8"/>
    <w:rsid w:val="00D1694A"/>
    <w:rsid w:val="00D210C9"/>
    <w:rsid w:val="00D22554"/>
    <w:rsid w:val="00D22DC3"/>
    <w:rsid w:val="00D23A1F"/>
    <w:rsid w:val="00D266CB"/>
    <w:rsid w:val="00D33763"/>
    <w:rsid w:val="00D408AF"/>
    <w:rsid w:val="00D412BC"/>
    <w:rsid w:val="00D43855"/>
    <w:rsid w:val="00D44026"/>
    <w:rsid w:val="00D44FCA"/>
    <w:rsid w:val="00D4729C"/>
    <w:rsid w:val="00D53E29"/>
    <w:rsid w:val="00D56E02"/>
    <w:rsid w:val="00D67A26"/>
    <w:rsid w:val="00D7033A"/>
    <w:rsid w:val="00D7534C"/>
    <w:rsid w:val="00D81F6E"/>
    <w:rsid w:val="00D879ED"/>
    <w:rsid w:val="00D90638"/>
    <w:rsid w:val="00D95844"/>
    <w:rsid w:val="00D973F7"/>
    <w:rsid w:val="00DA43BC"/>
    <w:rsid w:val="00DB476A"/>
    <w:rsid w:val="00DC05DE"/>
    <w:rsid w:val="00DC268A"/>
    <w:rsid w:val="00DC422F"/>
    <w:rsid w:val="00DD59BE"/>
    <w:rsid w:val="00DE05C2"/>
    <w:rsid w:val="00DE0A0B"/>
    <w:rsid w:val="00DE2F9E"/>
    <w:rsid w:val="00DE3355"/>
    <w:rsid w:val="00DE7E8A"/>
    <w:rsid w:val="00DF05A8"/>
    <w:rsid w:val="00DF2773"/>
    <w:rsid w:val="00E0073B"/>
    <w:rsid w:val="00E02D1B"/>
    <w:rsid w:val="00E0634D"/>
    <w:rsid w:val="00E10534"/>
    <w:rsid w:val="00E10F9D"/>
    <w:rsid w:val="00E13DC2"/>
    <w:rsid w:val="00E3239A"/>
    <w:rsid w:val="00E35F30"/>
    <w:rsid w:val="00E413B8"/>
    <w:rsid w:val="00E42A14"/>
    <w:rsid w:val="00E47662"/>
    <w:rsid w:val="00E513C5"/>
    <w:rsid w:val="00E572F3"/>
    <w:rsid w:val="00E60DC0"/>
    <w:rsid w:val="00E65679"/>
    <w:rsid w:val="00E656A0"/>
    <w:rsid w:val="00E66380"/>
    <w:rsid w:val="00E70FE6"/>
    <w:rsid w:val="00E7254F"/>
    <w:rsid w:val="00E74647"/>
    <w:rsid w:val="00E74A7D"/>
    <w:rsid w:val="00E841E1"/>
    <w:rsid w:val="00E8487D"/>
    <w:rsid w:val="00E90E93"/>
    <w:rsid w:val="00E94205"/>
    <w:rsid w:val="00E9563F"/>
    <w:rsid w:val="00EA0BE4"/>
    <w:rsid w:val="00EA2997"/>
    <w:rsid w:val="00EA43EB"/>
    <w:rsid w:val="00EA4811"/>
    <w:rsid w:val="00EA7053"/>
    <w:rsid w:val="00EB5639"/>
    <w:rsid w:val="00EC0A07"/>
    <w:rsid w:val="00EC2E29"/>
    <w:rsid w:val="00EC3C49"/>
    <w:rsid w:val="00EC61B2"/>
    <w:rsid w:val="00ED5A6F"/>
    <w:rsid w:val="00ED5CB8"/>
    <w:rsid w:val="00ED761D"/>
    <w:rsid w:val="00EE3815"/>
    <w:rsid w:val="00EF2F62"/>
    <w:rsid w:val="00EF4AED"/>
    <w:rsid w:val="00EF7907"/>
    <w:rsid w:val="00F00AA5"/>
    <w:rsid w:val="00F018CC"/>
    <w:rsid w:val="00F02C45"/>
    <w:rsid w:val="00F04024"/>
    <w:rsid w:val="00F13CCB"/>
    <w:rsid w:val="00F245F7"/>
    <w:rsid w:val="00F256FD"/>
    <w:rsid w:val="00F258A1"/>
    <w:rsid w:val="00F31EFB"/>
    <w:rsid w:val="00F33C79"/>
    <w:rsid w:val="00F36713"/>
    <w:rsid w:val="00F56D56"/>
    <w:rsid w:val="00F674F8"/>
    <w:rsid w:val="00F765DE"/>
    <w:rsid w:val="00F87190"/>
    <w:rsid w:val="00F946CE"/>
    <w:rsid w:val="00F95EEF"/>
    <w:rsid w:val="00F96D43"/>
    <w:rsid w:val="00FA5612"/>
    <w:rsid w:val="00FA7D29"/>
    <w:rsid w:val="00FB02E2"/>
    <w:rsid w:val="00FC0E92"/>
    <w:rsid w:val="00FC0F41"/>
    <w:rsid w:val="00FC2A3C"/>
    <w:rsid w:val="00FD120E"/>
    <w:rsid w:val="00FD4530"/>
    <w:rsid w:val="00FE54F3"/>
    <w:rsid w:val="00FE63B0"/>
    <w:rsid w:val="00FE6F7F"/>
    <w:rsid w:val="00FF0FEE"/>
    <w:rsid w:val="00FF18DF"/>
    <w:rsid w:val="00FF2F90"/>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7F2B16"/>
    <w:p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link w:val="berschrift2Zchn"/>
    <w:uiPriority w:val="9"/>
    <w:qFormat/>
    <w:rsid w:val="00EA7053"/>
    <w:p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link w:val="berschrift3Zchn"/>
    <w:uiPriority w:val="9"/>
    <w:qFormat/>
    <w:rsid w:val="003A18C4"/>
    <w:p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uiPriority w:val="9"/>
    <w:unhideWhenUsed/>
    <w:qFormat/>
    <w:rsid w:val="003A18C4"/>
    <w:pPr>
      <w:keepNext/>
      <w:keepLines/>
      <w:spacing w:before="40" w:after="0"/>
      <w:outlineLvl w:val="3"/>
    </w:pPr>
    <w:rPr>
      <w:rFonts w:eastAsia="Times New Roman" w:cstheme="minorHAns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7F2B16"/>
    <w:rPr>
      <w:rFonts w:asciiTheme="minorHAnsi" w:hAnsiTheme="minorHAnsi" w:cstheme="minorHAnsi"/>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EA7053"/>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3A18C4"/>
    <w:rPr>
      <w:rFonts w:asciiTheme="minorHAnsi" w:hAnsiTheme="minorHAnsi" w:cstheme="minorHAnsi"/>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3A18C4"/>
    <w:rPr>
      <w:rFonts w:asciiTheme="minorHAnsi" w:hAnsiTheme="minorHAnsi" w:cstheme="minorHAnsi"/>
      <w:i/>
      <w:iCs/>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character" w:customStyle="1" w:styleId="inline-comment-marker">
    <w:name w:val="inline-comment-marker"/>
    <w:basedOn w:val="Absatz-Standardschriftart"/>
    <w:rsid w:val="00A00D4E"/>
  </w:style>
  <w:style w:type="character" w:styleId="Hervorhebung">
    <w:name w:val="Emphasis"/>
    <w:basedOn w:val="Absatz-Standardschriftart"/>
    <w:uiPriority w:val="20"/>
    <w:qFormat/>
    <w:rsid w:val="003A18C4"/>
    <w:rPr>
      <w:i/>
      <w:iCs/>
    </w:rPr>
  </w:style>
  <w:style w:type="character" w:styleId="NichtaufgelsteErwhnung">
    <w:name w:val="Unresolved Mention"/>
    <w:basedOn w:val="Absatz-Standardschriftart"/>
    <w:uiPriority w:val="99"/>
    <w:semiHidden/>
    <w:unhideWhenUsed/>
    <w:rsid w:val="00356EE8"/>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584F40"/>
    <w:pPr>
      <w:jc w:val="left"/>
    </w:pPr>
    <w:rPr>
      <w:rFonts w:cs="Times New Roman"/>
      <w:b/>
      <w:bCs/>
      <w:sz w:val="20"/>
      <w:szCs w:val="20"/>
    </w:rPr>
  </w:style>
  <w:style w:type="character" w:customStyle="1" w:styleId="KommentarthemaZchn">
    <w:name w:val="Kommentarthema Zchn"/>
    <w:basedOn w:val="KommentartextZchn"/>
    <w:link w:val="Kommentarthema"/>
    <w:uiPriority w:val="99"/>
    <w:semiHidden/>
    <w:rsid w:val="00584F40"/>
    <w:rPr>
      <w:rFonts w:asciiTheme="minorHAnsi" w:eastAsiaTheme="minorEastAsia" w:hAnsiTheme="minorHAnsi" w:cstheme="minorHAnsi"/>
      <w:b/>
      <w:bCs/>
      <w:sz w:val="22"/>
      <w:szCs w:val="22"/>
    </w:rPr>
  </w:style>
  <w:style w:type="paragraph" w:styleId="berarbeitung">
    <w:name w:val="Revision"/>
    <w:hidden/>
    <w:uiPriority w:val="99"/>
    <w:semiHidden/>
    <w:rsid w:val="00584F40"/>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7368">
      <w:bodyDiv w:val="1"/>
      <w:marLeft w:val="0"/>
      <w:marRight w:val="0"/>
      <w:marTop w:val="0"/>
      <w:marBottom w:val="0"/>
      <w:divBdr>
        <w:top w:val="none" w:sz="0" w:space="0" w:color="auto"/>
        <w:left w:val="none" w:sz="0" w:space="0" w:color="auto"/>
        <w:bottom w:val="none" w:sz="0" w:space="0" w:color="auto"/>
        <w:right w:val="none" w:sz="0" w:space="0" w:color="auto"/>
      </w:divBdr>
      <w:divsChild>
        <w:div w:id="879782619">
          <w:marLeft w:val="0"/>
          <w:marRight w:val="0"/>
          <w:marTop w:val="0"/>
          <w:marBottom w:val="0"/>
          <w:divBdr>
            <w:top w:val="none" w:sz="0" w:space="0" w:color="auto"/>
            <w:left w:val="none" w:sz="0" w:space="0" w:color="auto"/>
            <w:bottom w:val="none" w:sz="0" w:space="0" w:color="auto"/>
            <w:right w:val="none" w:sz="0" w:space="0" w:color="auto"/>
          </w:divBdr>
          <w:divsChild>
            <w:div w:id="372922315">
              <w:marLeft w:val="0"/>
              <w:marRight w:val="0"/>
              <w:marTop w:val="0"/>
              <w:marBottom w:val="0"/>
              <w:divBdr>
                <w:top w:val="none" w:sz="0" w:space="0" w:color="auto"/>
                <w:left w:val="none" w:sz="0" w:space="0" w:color="auto"/>
                <w:bottom w:val="none" w:sz="0" w:space="0" w:color="auto"/>
                <w:right w:val="none" w:sz="0" w:space="0" w:color="auto"/>
              </w:divBdr>
              <w:divsChild>
                <w:div w:id="20356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30989">
      <w:bodyDiv w:val="1"/>
      <w:marLeft w:val="0"/>
      <w:marRight w:val="0"/>
      <w:marTop w:val="0"/>
      <w:marBottom w:val="0"/>
      <w:divBdr>
        <w:top w:val="none" w:sz="0" w:space="0" w:color="auto"/>
        <w:left w:val="none" w:sz="0" w:space="0" w:color="auto"/>
        <w:bottom w:val="none" w:sz="0" w:space="0" w:color="auto"/>
        <w:right w:val="none" w:sz="0" w:space="0" w:color="auto"/>
      </w:divBdr>
    </w:div>
    <w:div w:id="396708994">
      <w:bodyDiv w:val="1"/>
      <w:marLeft w:val="0"/>
      <w:marRight w:val="0"/>
      <w:marTop w:val="0"/>
      <w:marBottom w:val="0"/>
      <w:divBdr>
        <w:top w:val="none" w:sz="0" w:space="0" w:color="auto"/>
        <w:left w:val="none" w:sz="0" w:space="0" w:color="auto"/>
        <w:bottom w:val="none" w:sz="0" w:space="0" w:color="auto"/>
        <w:right w:val="none" w:sz="0" w:space="0" w:color="auto"/>
      </w:divBdr>
    </w:div>
    <w:div w:id="423499949">
      <w:bodyDiv w:val="1"/>
      <w:marLeft w:val="0"/>
      <w:marRight w:val="0"/>
      <w:marTop w:val="0"/>
      <w:marBottom w:val="0"/>
      <w:divBdr>
        <w:top w:val="none" w:sz="0" w:space="0" w:color="auto"/>
        <w:left w:val="none" w:sz="0" w:space="0" w:color="auto"/>
        <w:bottom w:val="none" w:sz="0" w:space="0" w:color="auto"/>
        <w:right w:val="none" w:sz="0" w:space="0" w:color="auto"/>
      </w:divBdr>
      <w:divsChild>
        <w:div w:id="569386511">
          <w:marLeft w:val="0"/>
          <w:marRight w:val="0"/>
          <w:marTop w:val="0"/>
          <w:marBottom w:val="0"/>
          <w:divBdr>
            <w:top w:val="none" w:sz="0" w:space="0" w:color="auto"/>
            <w:left w:val="none" w:sz="0" w:space="0" w:color="auto"/>
            <w:bottom w:val="none" w:sz="0" w:space="0" w:color="auto"/>
            <w:right w:val="none" w:sz="0" w:space="0" w:color="auto"/>
          </w:divBdr>
          <w:divsChild>
            <w:div w:id="1523086215">
              <w:marLeft w:val="0"/>
              <w:marRight w:val="0"/>
              <w:marTop w:val="0"/>
              <w:marBottom w:val="0"/>
              <w:divBdr>
                <w:top w:val="none" w:sz="0" w:space="0" w:color="auto"/>
                <w:left w:val="none" w:sz="0" w:space="0" w:color="auto"/>
                <w:bottom w:val="none" w:sz="0" w:space="0" w:color="auto"/>
                <w:right w:val="none" w:sz="0" w:space="0" w:color="auto"/>
              </w:divBdr>
              <w:divsChild>
                <w:div w:id="2611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2030">
      <w:bodyDiv w:val="1"/>
      <w:marLeft w:val="0"/>
      <w:marRight w:val="0"/>
      <w:marTop w:val="0"/>
      <w:marBottom w:val="0"/>
      <w:divBdr>
        <w:top w:val="none" w:sz="0" w:space="0" w:color="auto"/>
        <w:left w:val="none" w:sz="0" w:space="0" w:color="auto"/>
        <w:bottom w:val="none" w:sz="0" w:space="0" w:color="auto"/>
        <w:right w:val="none" w:sz="0" w:space="0" w:color="auto"/>
      </w:divBdr>
      <w:divsChild>
        <w:div w:id="2060132405">
          <w:marLeft w:val="0"/>
          <w:marRight w:val="0"/>
          <w:marTop w:val="0"/>
          <w:marBottom w:val="0"/>
          <w:divBdr>
            <w:top w:val="none" w:sz="0" w:space="0" w:color="auto"/>
            <w:left w:val="none" w:sz="0" w:space="0" w:color="auto"/>
            <w:bottom w:val="none" w:sz="0" w:space="0" w:color="auto"/>
            <w:right w:val="none" w:sz="0" w:space="0" w:color="auto"/>
          </w:divBdr>
          <w:divsChild>
            <w:div w:id="259915816">
              <w:marLeft w:val="0"/>
              <w:marRight w:val="0"/>
              <w:marTop w:val="0"/>
              <w:marBottom w:val="0"/>
              <w:divBdr>
                <w:top w:val="none" w:sz="0" w:space="0" w:color="auto"/>
                <w:left w:val="none" w:sz="0" w:space="0" w:color="auto"/>
                <w:bottom w:val="none" w:sz="0" w:space="0" w:color="auto"/>
                <w:right w:val="none" w:sz="0" w:space="0" w:color="auto"/>
              </w:divBdr>
              <w:divsChild>
                <w:div w:id="3585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8564">
      <w:bodyDiv w:val="1"/>
      <w:marLeft w:val="0"/>
      <w:marRight w:val="0"/>
      <w:marTop w:val="0"/>
      <w:marBottom w:val="0"/>
      <w:divBdr>
        <w:top w:val="none" w:sz="0" w:space="0" w:color="auto"/>
        <w:left w:val="none" w:sz="0" w:space="0" w:color="auto"/>
        <w:bottom w:val="none" w:sz="0" w:space="0" w:color="auto"/>
        <w:right w:val="none" w:sz="0" w:space="0" w:color="auto"/>
      </w:divBdr>
      <w:divsChild>
        <w:div w:id="669523657">
          <w:marLeft w:val="0"/>
          <w:marRight w:val="0"/>
          <w:marTop w:val="0"/>
          <w:marBottom w:val="0"/>
          <w:divBdr>
            <w:top w:val="none" w:sz="0" w:space="0" w:color="auto"/>
            <w:left w:val="none" w:sz="0" w:space="0" w:color="auto"/>
            <w:bottom w:val="none" w:sz="0" w:space="0" w:color="auto"/>
            <w:right w:val="none" w:sz="0" w:space="0" w:color="auto"/>
          </w:divBdr>
          <w:divsChild>
            <w:div w:id="2089959549">
              <w:marLeft w:val="0"/>
              <w:marRight w:val="0"/>
              <w:marTop w:val="0"/>
              <w:marBottom w:val="0"/>
              <w:divBdr>
                <w:top w:val="none" w:sz="0" w:space="0" w:color="auto"/>
                <w:left w:val="none" w:sz="0" w:space="0" w:color="auto"/>
                <w:bottom w:val="none" w:sz="0" w:space="0" w:color="auto"/>
                <w:right w:val="none" w:sz="0" w:space="0" w:color="auto"/>
              </w:divBdr>
              <w:divsChild>
                <w:div w:id="19082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50934">
      <w:bodyDiv w:val="1"/>
      <w:marLeft w:val="0"/>
      <w:marRight w:val="0"/>
      <w:marTop w:val="0"/>
      <w:marBottom w:val="0"/>
      <w:divBdr>
        <w:top w:val="none" w:sz="0" w:space="0" w:color="auto"/>
        <w:left w:val="none" w:sz="0" w:space="0" w:color="auto"/>
        <w:bottom w:val="none" w:sz="0" w:space="0" w:color="auto"/>
        <w:right w:val="none" w:sz="0" w:space="0" w:color="auto"/>
      </w:divBdr>
      <w:divsChild>
        <w:div w:id="896936437">
          <w:marLeft w:val="0"/>
          <w:marRight w:val="0"/>
          <w:marTop w:val="0"/>
          <w:marBottom w:val="0"/>
          <w:divBdr>
            <w:top w:val="none" w:sz="0" w:space="0" w:color="auto"/>
            <w:left w:val="none" w:sz="0" w:space="0" w:color="auto"/>
            <w:bottom w:val="none" w:sz="0" w:space="0" w:color="auto"/>
            <w:right w:val="none" w:sz="0" w:space="0" w:color="auto"/>
          </w:divBdr>
          <w:divsChild>
            <w:div w:id="1353412831">
              <w:marLeft w:val="0"/>
              <w:marRight w:val="0"/>
              <w:marTop w:val="0"/>
              <w:marBottom w:val="0"/>
              <w:divBdr>
                <w:top w:val="none" w:sz="0" w:space="0" w:color="auto"/>
                <w:left w:val="none" w:sz="0" w:space="0" w:color="auto"/>
                <w:bottom w:val="none" w:sz="0" w:space="0" w:color="auto"/>
                <w:right w:val="none" w:sz="0" w:space="0" w:color="auto"/>
              </w:divBdr>
              <w:divsChild>
                <w:div w:id="4082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0793">
      <w:bodyDiv w:val="1"/>
      <w:marLeft w:val="0"/>
      <w:marRight w:val="0"/>
      <w:marTop w:val="0"/>
      <w:marBottom w:val="0"/>
      <w:divBdr>
        <w:top w:val="none" w:sz="0" w:space="0" w:color="auto"/>
        <w:left w:val="none" w:sz="0" w:space="0" w:color="auto"/>
        <w:bottom w:val="none" w:sz="0" w:space="0" w:color="auto"/>
        <w:right w:val="none" w:sz="0" w:space="0" w:color="auto"/>
      </w:divBdr>
      <w:divsChild>
        <w:div w:id="2114279951">
          <w:marLeft w:val="0"/>
          <w:marRight w:val="0"/>
          <w:marTop w:val="0"/>
          <w:marBottom w:val="0"/>
          <w:divBdr>
            <w:top w:val="none" w:sz="0" w:space="0" w:color="auto"/>
            <w:left w:val="none" w:sz="0" w:space="0" w:color="auto"/>
            <w:bottom w:val="none" w:sz="0" w:space="0" w:color="auto"/>
            <w:right w:val="none" w:sz="0" w:space="0" w:color="auto"/>
          </w:divBdr>
          <w:divsChild>
            <w:div w:id="402526342">
              <w:marLeft w:val="0"/>
              <w:marRight w:val="0"/>
              <w:marTop w:val="0"/>
              <w:marBottom w:val="0"/>
              <w:divBdr>
                <w:top w:val="none" w:sz="0" w:space="0" w:color="auto"/>
                <w:left w:val="none" w:sz="0" w:space="0" w:color="auto"/>
                <w:bottom w:val="none" w:sz="0" w:space="0" w:color="auto"/>
                <w:right w:val="none" w:sz="0" w:space="0" w:color="auto"/>
              </w:divBdr>
              <w:divsChild>
                <w:div w:id="21401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11644">
      <w:bodyDiv w:val="1"/>
      <w:marLeft w:val="0"/>
      <w:marRight w:val="0"/>
      <w:marTop w:val="0"/>
      <w:marBottom w:val="0"/>
      <w:divBdr>
        <w:top w:val="none" w:sz="0" w:space="0" w:color="auto"/>
        <w:left w:val="none" w:sz="0" w:space="0" w:color="auto"/>
        <w:bottom w:val="none" w:sz="0" w:space="0" w:color="auto"/>
        <w:right w:val="none" w:sz="0" w:space="0" w:color="auto"/>
      </w:divBdr>
      <w:divsChild>
        <w:div w:id="1996833270">
          <w:marLeft w:val="0"/>
          <w:marRight w:val="0"/>
          <w:marTop w:val="0"/>
          <w:marBottom w:val="0"/>
          <w:divBdr>
            <w:top w:val="none" w:sz="0" w:space="0" w:color="auto"/>
            <w:left w:val="none" w:sz="0" w:space="0" w:color="auto"/>
            <w:bottom w:val="none" w:sz="0" w:space="0" w:color="auto"/>
            <w:right w:val="none" w:sz="0" w:space="0" w:color="auto"/>
          </w:divBdr>
          <w:divsChild>
            <w:div w:id="1675298299">
              <w:marLeft w:val="0"/>
              <w:marRight w:val="0"/>
              <w:marTop w:val="0"/>
              <w:marBottom w:val="0"/>
              <w:divBdr>
                <w:top w:val="none" w:sz="0" w:space="0" w:color="auto"/>
                <w:left w:val="none" w:sz="0" w:space="0" w:color="auto"/>
                <w:bottom w:val="none" w:sz="0" w:space="0" w:color="auto"/>
                <w:right w:val="none" w:sz="0" w:space="0" w:color="auto"/>
              </w:divBdr>
              <w:divsChild>
                <w:div w:id="2662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045938">
      <w:bodyDiv w:val="1"/>
      <w:marLeft w:val="0"/>
      <w:marRight w:val="0"/>
      <w:marTop w:val="0"/>
      <w:marBottom w:val="0"/>
      <w:divBdr>
        <w:top w:val="none" w:sz="0" w:space="0" w:color="auto"/>
        <w:left w:val="none" w:sz="0" w:space="0" w:color="auto"/>
        <w:bottom w:val="none" w:sz="0" w:space="0" w:color="auto"/>
        <w:right w:val="none" w:sz="0" w:space="0" w:color="auto"/>
      </w:divBdr>
    </w:div>
    <w:div w:id="602231103">
      <w:bodyDiv w:val="1"/>
      <w:marLeft w:val="0"/>
      <w:marRight w:val="0"/>
      <w:marTop w:val="0"/>
      <w:marBottom w:val="0"/>
      <w:divBdr>
        <w:top w:val="none" w:sz="0" w:space="0" w:color="auto"/>
        <w:left w:val="none" w:sz="0" w:space="0" w:color="auto"/>
        <w:bottom w:val="none" w:sz="0" w:space="0" w:color="auto"/>
        <w:right w:val="none" w:sz="0" w:space="0" w:color="auto"/>
      </w:divBdr>
      <w:divsChild>
        <w:div w:id="1248612478">
          <w:marLeft w:val="0"/>
          <w:marRight w:val="0"/>
          <w:marTop w:val="0"/>
          <w:marBottom w:val="0"/>
          <w:divBdr>
            <w:top w:val="none" w:sz="0" w:space="0" w:color="auto"/>
            <w:left w:val="none" w:sz="0" w:space="0" w:color="auto"/>
            <w:bottom w:val="none" w:sz="0" w:space="0" w:color="auto"/>
            <w:right w:val="none" w:sz="0" w:space="0" w:color="auto"/>
          </w:divBdr>
          <w:divsChild>
            <w:div w:id="1486773937">
              <w:marLeft w:val="0"/>
              <w:marRight w:val="0"/>
              <w:marTop w:val="0"/>
              <w:marBottom w:val="0"/>
              <w:divBdr>
                <w:top w:val="none" w:sz="0" w:space="0" w:color="auto"/>
                <w:left w:val="none" w:sz="0" w:space="0" w:color="auto"/>
                <w:bottom w:val="none" w:sz="0" w:space="0" w:color="auto"/>
                <w:right w:val="none" w:sz="0" w:space="0" w:color="auto"/>
              </w:divBdr>
              <w:divsChild>
                <w:div w:id="21432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745028201">
      <w:bodyDiv w:val="1"/>
      <w:marLeft w:val="0"/>
      <w:marRight w:val="0"/>
      <w:marTop w:val="0"/>
      <w:marBottom w:val="0"/>
      <w:divBdr>
        <w:top w:val="none" w:sz="0" w:space="0" w:color="auto"/>
        <w:left w:val="none" w:sz="0" w:space="0" w:color="auto"/>
        <w:bottom w:val="none" w:sz="0" w:space="0" w:color="auto"/>
        <w:right w:val="none" w:sz="0" w:space="0" w:color="auto"/>
      </w:divBdr>
    </w:div>
    <w:div w:id="767431024">
      <w:bodyDiv w:val="1"/>
      <w:marLeft w:val="0"/>
      <w:marRight w:val="0"/>
      <w:marTop w:val="0"/>
      <w:marBottom w:val="0"/>
      <w:divBdr>
        <w:top w:val="none" w:sz="0" w:space="0" w:color="auto"/>
        <w:left w:val="none" w:sz="0" w:space="0" w:color="auto"/>
        <w:bottom w:val="none" w:sz="0" w:space="0" w:color="auto"/>
        <w:right w:val="none" w:sz="0" w:space="0" w:color="auto"/>
      </w:divBdr>
      <w:divsChild>
        <w:div w:id="1915428811">
          <w:marLeft w:val="0"/>
          <w:marRight w:val="0"/>
          <w:marTop w:val="0"/>
          <w:marBottom w:val="0"/>
          <w:divBdr>
            <w:top w:val="none" w:sz="0" w:space="0" w:color="auto"/>
            <w:left w:val="none" w:sz="0" w:space="0" w:color="auto"/>
            <w:bottom w:val="none" w:sz="0" w:space="0" w:color="auto"/>
            <w:right w:val="none" w:sz="0" w:space="0" w:color="auto"/>
          </w:divBdr>
          <w:divsChild>
            <w:div w:id="1043404207">
              <w:marLeft w:val="0"/>
              <w:marRight w:val="0"/>
              <w:marTop w:val="0"/>
              <w:marBottom w:val="0"/>
              <w:divBdr>
                <w:top w:val="none" w:sz="0" w:space="0" w:color="auto"/>
                <w:left w:val="none" w:sz="0" w:space="0" w:color="auto"/>
                <w:bottom w:val="none" w:sz="0" w:space="0" w:color="auto"/>
                <w:right w:val="none" w:sz="0" w:space="0" w:color="auto"/>
              </w:divBdr>
              <w:divsChild>
                <w:div w:id="21100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4313">
      <w:bodyDiv w:val="1"/>
      <w:marLeft w:val="0"/>
      <w:marRight w:val="0"/>
      <w:marTop w:val="0"/>
      <w:marBottom w:val="0"/>
      <w:divBdr>
        <w:top w:val="none" w:sz="0" w:space="0" w:color="auto"/>
        <w:left w:val="none" w:sz="0" w:space="0" w:color="auto"/>
        <w:bottom w:val="none" w:sz="0" w:space="0" w:color="auto"/>
        <w:right w:val="none" w:sz="0" w:space="0" w:color="auto"/>
      </w:divBdr>
      <w:divsChild>
        <w:div w:id="432867717">
          <w:marLeft w:val="0"/>
          <w:marRight w:val="0"/>
          <w:marTop w:val="0"/>
          <w:marBottom w:val="0"/>
          <w:divBdr>
            <w:top w:val="none" w:sz="0" w:space="0" w:color="auto"/>
            <w:left w:val="none" w:sz="0" w:space="0" w:color="auto"/>
            <w:bottom w:val="none" w:sz="0" w:space="0" w:color="auto"/>
            <w:right w:val="none" w:sz="0" w:space="0" w:color="auto"/>
          </w:divBdr>
          <w:divsChild>
            <w:div w:id="956181774">
              <w:marLeft w:val="0"/>
              <w:marRight w:val="0"/>
              <w:marTop w:val="0"/>
              <w:marBottom w:val="0"/>
              <w:divBdr>
                <w:top w:val="none" w:sz="0" w:space="0" w:color="auto"/>
                <w:left w:val="none" w:sz="0" w:space="0" w:color="auto"/>
                <w:bottom w:val="none" w:sz="0" w:space="0" w:color="auto"/>
                <w:right w:val="none" w:sz="0" w:space="0" w:color="auto"/>
              </w:divBdr>
              <w:divsChild>
                <w:div w:id="21228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6580">
      <w:bodyDiv w:val="1"/>
      <w:marLeft w:val="0"/>
      <w:marRight w:val="0"/>
      <w:marTop w:val="0"/>
      <w:marBottom w:val="0"/>
      <w:divBdr>
        <w:top w:val="none" w:sz="0" w:space="0" w:color="auto"/>
        <w:left w:val="none" w:sz="0" w:space="0" w:color="auto"/>
        <w:bottom w:val="none" w:sz="0" w:space="0" w:color="auto"/>
        <w:right w:val="none" w:sz="0" w:space="0" w:color="auto"/>
      </w:divBdr>
      <w:divsChild>
        <w:div w:id="1277063471">
          <w:marLeft w:val="0"/>
          <w:marRight w:val="0"/>
          <w:marTop w:val="0"/>
          <w:marBottom w:val="0"/>
          <w:divBdr>
            <w:top w:val="none" w:sz="0" w:space="0" w:color="auto"/>
            <w:left w:val="none" w:sz="0" w:space="0" w:color="auto"/>
            <w:bottom w:val="none" w:sz="0" w:space="0" w:color="auto"/>
            <w:right w:val="none" w:sz="0" w:space="0" w:color="auto"/>
          </w:divBdr>
          <w:divsChild>
            <w:div w:id="1541362946">
              <w:marLeft w:val="0"/>
              <w:marRight w:val="0"/>
              <w:marTop w:val="0"/>
              <w:marBottom w:val="0"/>
              <w:divBdr>
                <w:top w:val="none" w:sz="0" w:space="0" w:color="auto"/>
                <w:left w:val="none" w:sz="0" w:space="0" w:color="auto"/>
                <w:bottom w:val="none" w:sz="0" w:space="0" w:color="auto"/>
                <w:right w:val="none" w:sz="0" w:space="0" w:color="auto"/>
              </w:divBdr>
              <w:divsChild>
                <w:div w:id="21262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206">
      <w:bodyDiv w:val="1"/>
      <w:marLeft w:val="0"/>
      <w:marRight w:val="0"/>
      <w:marTop w:val="0"/>
      <w:marBottom w:val="0"/>
      <w:divBdr>
        <w:top w:val="none" w:sz="0" w:space="0" w:color="auto"/>
        <w:left w:val="none" w:sz="0" w:space="0" w:color="auto"/>
        <w:bottom w:val="none" w:sz="0" w:space="0" w:color="auto"/>
        <w:right w:val="none" w:sz="0" w:space="0" w:color="auto"/>
      </w:divBdr>
      <w:divsChild>
        <w:div w:id="473643937">
          <w:marLeft w:val="0"/>
          <w:marRight w:val="0"/>
          <w:marTop w:val="0"/>
          <w:marBottom w:val="0"/>
          <w:divBdr>
            <w:top w:val="none" w:sz="0" w:space="0" w:color="auto"/>
            <w:left w:val="none" w:sz="0" w:space="0" w:color="auto"/>
            <w:bottom w:val="none" w:sz="0" w:space="0" w:color="auto"/>
            <w:right w:val="none" w:sz="0" w:space="0" w:color="auto"/>
          </w:divBdr>
          <w:divsChild>
            <w:div w:id="1827429096">
              <w:marLeft w:val="0"/>
              <w:marRight w:val="0"/>
              <w:marTop w:val="0"/>
              <w:marBottom w:val="0"/>
              <w:divBdr>
                <w:top w:val="none" w:sz="0" w:space="0" w:color="auto"/>
                <w:left w:val="none" w:sz="0" w:space="0" w:color="auto"/>
                <w:bottom w:val="none" w:sz="0" w:space="0" w:color="auto"/>
                <w:right w:val="none" w:sz="0" w:space="0" w:color="auto"/>
              </w:divBdr>
              <w:divsChild>
                <w:div w:id="15932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960301057">
      <w:bodyDiv w:val="1"/>
      <w:marLeft w:val="0"/>
      <w:marRight w:val="0"/>
      <w:marTop w:val="0"/>
      <w:marBottom w:val="0"/>
      <w:divBdr>
        <w:top w:val="none" w:sz="0" w:space="0" w:color="auto"/>
        <w:left w:val="none" w:sz="0" w:space="0" w:color="auto"/>
        <w:bottom w:val="none" w:sz="0" w:space="0" w:color="auto"/>
        <w:right w:val="none" w:sz="0" w:space="0" w:color="auto"/>
      </w:divBdr>
      <w:divsChild>
        <w:div w:id="1833911632">
          <w:marLeft w:val="0"/>
          <w:marRight w:val="0"/>
          <w:marTop w:val="0"/>
          <w:marBottom w:val="0"/>
          <w:divBdr>
            <w:top w:val="none" w:sz="0" w:space="0" w:color="auto"/>
            <w:left w:val="none" w:sz="0" w:space="0" w:color="auto"/>
            <w:bottom w:val="none" w:sz="0" w:space="0" w:color="auto"/>
            <w:right w:val="none" w:sz="0" w:space="0" w:color="auto"/>
          </w:divBdr>
          <w:divsChild>
            <w:div w:id="1444694744">
              <w:marLeft w:val="0"/>
              <w:marRight w:val="0"/>
              <w:marTop w:val="0"/>
              <w:marBottom w:val="0"/>
              <w:divBdr>
                <w:top w:val="none" w:sz="0" w:space="0" w:color="auto"/>
                <w:left w:val="none" w:sz="0" w:space="0" w:color="auto"/>
                <w:bottom w:val="none" w:sz="0" w:space="0" w:color="auto"/>
                <w:right w:val="none" w:sz="0" w:space="0" w:color="auto"/>
              </w:divBdr>
              <w:divsChild>
                <w:div w:id="7942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8319">
      <w:bodyDiv w:val="1"/>
      <w:marLeft w:val="0"/>
      <w:marRight w:val="0"/>
      <w:marTop w:val="0"/>
      <w:marBottom w:val="0"/>
      <w:divBdr>
        <w:top w:val="none" w:sz="0" w:space="0" w:color="auto"/>
        <w:left w:val="none" w:sz="0" w:space="0" w:color="auto"/>
        <w:bottom w:val="none" w:sz="0" w:space="0" w:color="auto"/>
        <w:right w:val="none" w:sz="0" w:space="0" w:color="auto"/>
      </w:divBdr>
    </w:div>
    <w:div w:id="1107582390">
      <w:bodyDiv w:val="1"/>
      <w:marLeft w:val="0"/>
      <w:marRight w:val="0"/>
      <w:marTop w:val="0"/>
      <w:marBottom w:val="0"/>
      <w:divBdr>
        <w:top w:val="none" w:sz="0" w:space="0" w:color="auto"/>
        <w:left w:val="none" w:sz="0" w:space="0" w:color="auto"/>
        <w:bottom w:val="none" w:sz="0" w:space="0" w:color="auto"/>
        <w:right w:val="none" w:sz="0" w:space="0" w:color="auto"/>
      </w:divBdr>
      <w:divsChild>
        <w:div w:id="1730229473">
          <w:marLeft w:val="0"/>
          <w:marRight w:val="0"/>
          <w:marTop w:val="0"/>
          <w:marBottom w:val="0"/>
          <w:divBdr>
            <w:top w:val="none" w:sz="0" w:space="0" w:color="auto"/>
            <w:left w:val="none" w:sz="0" w:space="0" w:color="auto"/>
            <w:bottom w:val="none" w:sz="0" w:space="0" w:color="auto"/>
            <w:right w:val="none" w:sz="0" w:space="0" w:color="auto"/>
          </w:divBdr>
          <w:divsChild>
            <w:div w:id="1849128137">
              <w:marLeft w:val="0"/>
              <w:marRight w:val="0"/>
              <w:marTop w:val="0"/>
              <w:marBottom w:val="0"/>
              <w:divBdr>
                <w:top w:val="none" w:sz="0" w:space="0" w:color="auto"/>
                <w:left w:val="none" w:sz="0" w:space="0" w:color="auto"/>
                <w:bottom w:val="none" w:sz="0" w:space="0" w:color="auto"/>
                <w:right w:val="none" w:sz="0" w:space="0" w:color="auto"/>
              </w:divBdr>
              <w:divsChild>
                <w:div w:id="18109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9255">
      <w:bodyDiv w:val="1"/>
      <w:marLeft w:val="0"/>
      <w:marRight w:val="0"/>
      <w:marTop w:val="0"/>
      <w:marBottom w:val="0"/>
      <w:divBdr>
        <w:top w:val="none" w:sz="0" w:space="0" w:color="auto"/>
        <w:left w:val="none" w:sz="0" w:space="0" w:color="auto"/>
        <w:bottom w:val="none" w:sz="0" w:space="0" w:color="auto"/>
        <w:right w:val="none" w:sz="0" w:space="0" w:color="auto"/>
      </w:divBdr>
    </w:div>
    <w:div w:id="1216042530">
      <w:bodyDiv w:val="1"/>
      <w:marLeft w:val="0"/>
      <w:marRight w:val="0"/>
      <w:marTop w:val="0"/>
      <w:marBottom w:val="0"/>
      <w:divBdr>
        <w:top w:val="none" w:sz="0" w:space="0" w:color="auto"/>
        <w:left w:val="none" w:sz="0" w:space="0" w:color="auto"/>
        <w:bottom w:val="none" w:sz="0" w:space="0" w:color="auto"/>
        <w:right w:val="none" w:sz="0" w:space="0" w:color="auto"/>
      </w:divBdr>
    </w:div>
    <w:div w:id="1299262111">
      <w:bodyDiv w:val="1"/>
      <w:marLeft w:val="0"/>
      <w:marRight w:val="0"/>
      <w:marTop w:val="0"/>
      <w:marBottom w:val="0"/>
      <w:divBdr>
        <w:top w:val="none" w:sz="0" w:space="0" w:color="auto"/>
        <w:left w:val="none" w:sz="0" w:space="0" w:color="auto"/>
        <w:bottom w:val="none" w:sz="0" w:space="0" w:color="auto"/>
        <w:right w:val="none" w:sz="0" w:space="0" w:color="auto"/>
      </w:divBdr>
      <w:divsChild>
        <w:div w:id="856768622">
          <w:marLeft w:val="0"/>
          <w:marRight w:val="0"/>
          <w:marTop w:val="0"/>
          <w:marBottom w:val="0"/>
          <w:divBdr>
            <w:top w:val="none" w:sz="0" w:space="0" w:color="auto"/>
            <w:left w:val="none" w:sz="0" w:space="0" w:color="auto"/>
            <w:bottom w:val="none" w:sz="0" w:space="0" w:color="auto"/>
            <w:right w:val="none" w:sz="0" w:space="0" w:color="auto"/>
          </w:divBdr>
          <w:divsChild>
            <w:div w:id="2133598502">
              <w:marLeft w:val="0"/>
              <w:marRight w:val="0"/>
              <w:marTop w:val="0"/>
              <w:marBottom w:val="0"/>
              <w:divBdr>
                <w:top w:val="none" w:sz="0" w:space="0" w:color="auto"/>
                <w:left w:val="none" w:sz="0" w:space="0" w:color="auto"/>
                <w:bottom w:val="none" w:sz="0" w:space="0" w:color="auto"/>
                <w:right w:val="none" w:sz="0" w:space="0" w:color="auto"/>
              </w:divBdr>
              <w:divsChild>
                <w:div w:id="271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4128">
      <w:bodyDiv w:val="1"/>
      <w:marLeft w:val="0"/>
      <w:marRight w:val="0"/>
      <w:marTop w:val="0"/>
      <w:marBottom w:val="0"/>
      <w:divBdr>
        <w:top w:val="none" w:sz="0" w:space="0" w:color="auto"/>
        <w:left w:val="none" w:sz="0" w:space="0" w:color="auto"/>
        <w:bottom w:val="none" w:sz="0" w:space="0" w:color="auto"/>
        <w:right w:val="none" w:sz="0" w:space="0" w:color="auto"/>
      </w:divBdr>
      <w:divsChild>
        <w:div w:id="454762257">
          <w:marLeft w:val="0"/>
          <w:marRight w:val="0"/>
          <w:marTop w:val="0"/>
          <w:marBottom w:val="0"/>
          <w:divBdr>
            <w:top w:val="none" w:sz="0" w:space="0" w:color="auto"/>
            <w:left w:val="none" w:sz="0" w:space="0" w:color="auto"/>
            <w:bottom w:val="none" w:sz="0" w:space="0" w:color="auto"/>
            <w:right w:val="none" w:sz="0" w:space="0" w:color="auto"/>
          </w:divBdr>
          <w:divsChild>
            <w:div w:id="905528929">
              <w:marLeft w:val="0"/>
              <w:marRight w:val="0"/>
              <w:marTop w:val="0"/>
              <w:marBottom w:val="0"/>
              <w:divBdr>
                <w:top w:val="none" w:sz="0" w:space="0" w:color="auto"/>
                <w:left w:val="none" w:sz="0" w:space="0" w:color="auto"/>
                <w:bottom w:val="none" w:sz="0" w:space="0" w:color="auto"/>
                <w:right w:val="none" w:sz="0" w:space="0" w:color="auto"/>
              </w:divBdr>
              <w:divsChild>
                <w:div w:id="3308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0329">
      <w:bodyDiv w:val="1"/>
      <w:marLeft w:val="0"/>
      <w:marRight w:val="0"/>
      <w:marTop w:val="0"/>
      <w:marBottom w:val="0"/>
      <w:divBdr>
        <w:top w:val="none" w:sz="0" w:space="0" w:color="auto"/>
        <w:left w:val="none" w:sz="0" w:space="0" w:color="auto"/>
        <w:bottom w:val="none" w:sz="0" w:space="0" w:color="auto"/>
        <w:right w:val="none" w:sz="0" w:space="0" w:color="auto"/>
      </w:divBdr>
      <w:divsChild>
        <w:div w:id="1233396063">
          <w:marLeft w:val="0"/>
          <w:marRight w:val="0"/>
          <w:marTop w:val="0"/>
          <w:marBottom w:val="0"/>
          <w:divBdr>
            <w:top w:val="none" w:sz="0" w:space="0" w:color="auto"/>
            <w:left w:val="none" w:sz="0" w:space="0" w:color="auto"/>
            <w:bottom w:val="none" w:sz="0" w:space="0" w:color="auto"/>
            <w:right w:val="none" w:sz="0" w:space="0" w:color="auto"/>
          </w:divBdr>
          <w:divsChild>
            <w:div w:id="1940141455">
              <w:marLeft w:val="0"/>
              <w:marRight w:val="0"/>
              <w:marTop w:val="0"/>
              <w:marBottom w:val="0"/>
              <w:divBdr>
                <w:top w:val="none" w:sz="0" w:space="0" w:color="auto"/>
                <w:left w:val="none" w:sz="0" w:space="0" w:color="auto"/>
                <w:bottom w:val="none" w:sz="0" w:space="0" w:color="auto"/>
                <w:right w:val="none" w:sz="0" w:space="0" w:color="auto"/>
              </w:divBdr>
              <w:divsChild>
                <w:div w:id="7746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0786">
      <w:bodyDiv w:val="1"/>
      <w:marLeft w:val="0"/>
      <w:marRight w:val="0"/>
      <w:marTop w:val="0"/>
      <w:marBottom w:val="0"/>
      <w:divBdr>
        <w:top w:val="none" w:sz="0" w:space="0" w:color="auto"/>
        <w:left w:val="none" w:sz="0" w:space="0" w:color="auto"/>
        <w:bottom w:val="none" w:sz="0" w:space="0" w:color="auto"/>
        <w:right w:val="none" w:sz="0" w:space="0" w:color="auto"/>
      </w:divBdr>
      <w:divsChild>
        <w:div w:id="89400682">
          <w:marLeft w:val="0"/>
          <w:marRight w:val="0"/>
          <w:marTop w:val="0"/>
          <w:marBottom w:val="0"/>
          <w:divBdr>
            <w:top w:val="none" w:sz="0" w:space="0" w:color="auto"/>
            <w:left w:val="none" w:sz="0" w:space="0" w:color="auto"/>
            <w:bottom w:val="none" w:sz="0" w:space="0" w:color="auto"/>
            <w:right w:val="none" w:sz="0" w:space="0" w:color="auto"/>
          </w:divBdr>
          <w:divsChild>
            <w:div w:id="1788696422">
              <w:marLeft w:val="0"/>
              <w:marRight w:val="0"/>
              <w:marTop w:val="0"/>
              <w:marBottom w:val="0"/>
              <w:divBdr>
                <w:top w:val="none" w:sz="0" w:space="0" w:color="auto"/>
                <w:left w:val="none" w:sz="0" w:space="0" w:color="auto"/>
                <w:bottom w:val="none" w:sz="0" w:space="0" w:color="auto"/>
                <w:right w:val="none" w:sz="0" w:space="0" w:color="auto"/>
              </w:divBdr>
              <w:divsChild>
                <w:div w:id="1323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30349">
      <w:bodyDiv w:val="1"/>
      <w:marLeft w:val="0"/>
      <w:marRight w:val="0"/>
      <w:marTop w:val="0"/>
      <w:marBottom w:val="0"/>
      <w:divBdr>
        <w:top w:val="none" w:sz="0" w:space="0" w:color="auto"/>
        <w:left w:val="none" w:sz="0" w:space="0" w:color="auto"/>
        <w:bottom w:val="none" w:sz="0" w:space="0" w:color="auto"/>
        <w:right w:val="none" w:sz="0" w:space="0" w:color="auto"/>
      </w:divBdr>
    </w:div>
    <w:div w:id="1654606529">
      <w:bodyDiv w:val="1"/>
      <w:marLeft w:val="0"/>
      <w:marRight w:val="0"/>
      <w:marTop w:val="0"/>
      <w:marBottom w:val="0"/>
      <w:divBdr>
        <w:top w:val="none" w:sz="0" w:space="0" w:color="auto"/>
        <w:left w:val="none" w:sz="0" w:space="0" w:color="auto"/>
        <w:bottom w:val="none" w:sz="0" w:space="0" w:color="auto"/>
        <w:right w:val="none" w:sz="0" w:space="0" w:color="auto"/>
      </w:divBdr>
      <w:divsChild>
        <w:div w:id="705561442">
          <w:marLeft w:val="0"/>
          <w:marRight w:val="0"/>
          <w:marTop w:val="0"/>
          <w:marBottom w:val="0"/>
          <w:divBdr>
            <w:top w:val="none" w:sz="0" w:space="0" w:color="auto"/>
            <w:left w:val="none" w:sz="0" w:space="0" w:color="auto"/>
            <w:bottom w:val="none" w:sz="0" w:space="0" w:color="auto"/>
            <w:right w:val="none" w:sz="0" w:space="0" w:color="auto"/>
          </w:divBdr>
          <w:divsChild>
            <w:div w:id="1191992234">
              <w:marLeft w:val="0"/>
              <w:marRight w:val="0"/>
              <w:marTop w:val="0"/>
              <w:marBottom w:val="0"/>
              <w:divBdr>
                <w:top w:val="none" w:sz="0" w:space="0" w:color="auto"/>
                <w:left w:val="none" w:sz="0" w:space="0" w:color="auto"/>
                <w:bottom w:val="none" w:sz="0" w:space="0" w:color="auto"/>
                <w:right w:val="none" w:sz="0" w:space="0" w:color="auto"/>
              </w:divBdr>
              <w:divsChild>
                <w:div w:id="7063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8861">
      <w:bodyDiv w:val="1"/>
      <w:marLeft w:val="0"/>
      <w:marRight w:val="0"/>
      <w:marTop w:val="0"/>
      <w:marBottom w:val="0"/>
      <w:divBdr>
        <w:top w:val="none" w:sz="0" w:space="0" w:color="auto"/>
        <w:left w:val="none" w:sz="0" w:space="0" w:color="auto"/>
        <w:bottom w:val="none" w:sz="0" w:space="0" w:color="auto"/>
        <w:right w:val="none" w:sz="0" w:space="0" w:color="auto"/>
      </w:divBdr>
      <w:divsChild>
        <w:div w:id="1165702777">
          <w:marLeft w:val="0"/>
          <w:marRight w:val="0"/>
          <w:marTop w:val="0"/>
          <w:marBottom w:val="0"/>
          <w:divBdr>
            <w:top w:val="none" w:sz="0" w:space="0" w:color="auto"/>
            <w:left w:val="none" w:sz="0" w:space="0" w:color="auto"/>
            <w:bottom w:val="none" w:sz="0" w:space="0" w:color="auto"/>
            <w:right w:val="none" w:sz="0" w:space="0" w:color="auto"/>
          </w:divBdr>
          <w:divsChild>
            <w:div w:id="1312253924">
              <w:marLeft w:val="0"/>
              <w:marRight w:val="0"/>
              <w:marTop w:val="0"/>
              <w:marBottom w:val="0"/>
              <w:divBdr>
                <w:top w:val="none" w:sz="0" w:space="0" w:color="auto"/>
                <w:left w:val="none" w:sz="0" w:space="0" w:color="auto"/>
                <w:bottom w:val="none" w:sz="0" w:space="0" w:color="auto"/>
                <w:right w:val="none" w:sz="0" w:space="0" w:color="auto"/>
              </w:divBdr>
              <w:divsChild>
                <w:div w:id="546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39924">
      <w:bodyDiv w:val="1"/>
      <w:marLeft w:val="0"/>
      <w:marRight w:val="0"/>
      <w:marTop w:val="0"/>
      <w:marBottom w:val="0"/>
      <w:divBdr>
        <w:top w:val="none" w:sz="0" w:space="0" w:color="auto"/>
        <w:left w:val="none" w:sz="0" w:space="0" w:color="auto"/>
        <w:bottom w:val="none" w:sz="0" w:space="0" w:color="auto"/>
        <w:right w:val="none" w:sz="0" w:space="0" w:color="auto"/>
      </w:divBdr>
    </w:div>
    <w:div w:id="1764184383">
      <w:bodyDiv w:val="1"/>
      <w:marLeft w:val="0"/>
      <w:marRight w:val="0"/>
      <w:marTop w:val="0"/>
      <w:marBottom w:val="0"/>
      <w:divBdr>
        <w:top w:val="none" w:sz="0" w:space="0" w:color="auto"/>
        <w:left w:val="none" w:sz="0" w:space="0" w:color="auto"/>
        <w:bottom w:val="none" w:sz="0" w:space="0" w:color="auto"/>
        <w:right w:val="none" w:sz="0" w:space="0" w:color="auto"/>
      </w:divBdr>
      <w:divsChild>
        <w:div w:id="1013456724">
          <w:marLeft w:val="0"/>
          <w:marRight w:val="0"/>
          <w:marTop w:val="0"/>
          <w:marBottom w:val="0"/>
          <w:divBdr>
            <w:top w:val="none" w:sz="0" w:space="0" w:color="auto"/>
            <w:left w:val="none" w:sz="0" w:space="0" w:color="auto"/>
            <w:bottom w:val="none" w:sz="0" w:space="0" w:color="auto"/>
            <w:right w:val="none" w:sz="0" w:space="0" w:color="auto"/>
          </w:divBdr>
          <w:divsChild>
            <w:div w:id="384259326">
              <w:marLeft w:val="0"/>
              <w:marRight w:val="0"/>
              <w:marTop w:val="0"/>
              <w:marBottom w:val="0"/>
              <w:divBdr>
                <w:top w:val="none" w:sz="0" w:space="0" w:color="auto"/>
                <w:left w:val="none" w:sz="0" w:space="0" w:color="auto"/>
                <w:bottom w:val="none" w:sz="0" w:space="0" w:color="auto"/>
                <w:right w:val="none" w:sz="0" w:space="0" w:color="auto"/>
              </w:divBdr>
              <w:divsChild>
                <w:div w:id="1074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 w:id="1942297031">
      <w:bodyDiv w:val="1"/>
      <w:marLeft w:val="0"/>
      <w:marRight w:val="0"/>
      <w:marTop w:val="0"/>
      <w:marBottom w:val="0"/>
      <w:divBdr>
        <w:top w:val="none" w:sz="0" w:space="0" w:color="auto"/>
        <w:left w:val="none" w:sz="0" w:space="0" w:color="auto"/>
        <w:bottom w:val="none" w:sz="0" w:space="0" w:color="auto"/>
        <w:right w:val="none" w:sz="0" w:space="0" w:color="auto"/>
      </w:divBdr>
      <w:divsChild>
        <w:div w:id="1824197395">
          <w:marLeft w:val="0"/>
          <w:marRight w:val="0"/>
          <w:marTop w:val="0"/>
          <w:marBottom w:val="0"/>
          <w:divBdr>
            <w:top w:val="none" w:sz="0" w:space="0" w:color="auto"/>
            <w:left w:val="none" w:sz="0" w:space="0" w:color="auto"/>
            <w:bottom w:val="none" w:sz="0" w:space="0" w:color="auto"/>
            <w:right w:val="none" w:sz="0" w:space="0" w:color="auto"/>
          </w:divBdr>
          <w:divsChild>
            <w:div w:id="672419441">
              <w:marLeft w:val="0"/>
              <w:marRight w:val="0"/>
              <w:marTop w:val="0"/>
              <w:marBottom w:val="0"/>
              <w:divBdr>
                <w:top w:val="none" w:sz="0" w:space="0" w:color="auto"/>
                <w:left w:val="none" w:sz="0" w:space="0" w:color="auto"/>
                <w:bottom w:val="none" w:sz="0" w:space="0" w:color="auto"/>
                <w:right w:val="none" w:sz="0" w:space="0" w:color="auto"/>
              </w:divBdr>
              <w:divsChild>
                <w:div w:id="2054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4934">
      <w:bodyDiv w:val="1"/>
      <w:marLeft w:val="0"/>
      <w:marRight w:val="0"/>
      <w:marTop w:val="0"/>
      <w:marBottom w:val="0"/>
      <w:divBdr>
        <w:top w:val="none" w:sz="0" w:space="0" w:color="auto"/>
        <w:left w:val="none" w:sz="0" w:space="0" w:color="auto"/>
        <w:bottom w:val="none" w:sz="0" w:space="0" w:color="auto"/>
        <w:right w:val="none" w:sz="0" w:space="0" w:color="auto"/>
      </w:divBdr>
      <w:divsChild>
        <w:div w:id="735861586">
          <w:marLeft w:val="0"/>
          <w:marRight w:val="0"/>
          <w:marTop w:val="0"/>
          <w:marBottom w:val="0"/>
          <w:divBdr>
            <w:top w:val="none" w:sz="0" w:space="0" w:color="auto"/>
            <w:left w:val="none" w:sz="0" w:space="0" w:color="auto"/>
            <w:bottom w:val="none" w:sz="0" w:space="0" w:color="auto"/>
            <w:right w:val="none" w:sz="0" w:space="0" w:color="auto"/>
          </w:divBdr>
          <w:divsChild>
            <w:div w:id="1106577927">
              <w:marLeft w:val="0"/>
              <w:marRight w:val="0"/>
              <w:marTop w:val="0"/>
              <w:marBottom w:val="0"/>
              <w:divBdr>
                <w:top w:val="none" w:sz="0" w:space="0" w:color="auto"/>
                <w:left w:val="none" w:sz="0" w:space="0" w:color="auto"/>
                <w:bottom w:val="none" w:sz="0" w:space="0" w:color="auto"/>
                <w:right w:val="none" w:sz="0" w:space="0" w:color="auto"/>
              </w:divBdr>
              <w:divsChild>
                <w:div w:id="17217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2304</Words>
  <Characters>17329</Characters>
  <Application>Microsoft Office Word</Application>
  <DocSecurity>0</DocSecurity>
  <Lines>412</Lines>
  <Paragraphs>233</Paragraphs>
  <ScaleCrop>false</ScaleCrop>
  <HeadingPairs>
    <vt:vector size="2" baseType="variant">
      <vt:variant>
        <vt:lpstr>Titel</vt:lpstr>
      </vt:variant>
      <vt:variant>
        <vt:i4>1</vt:i4>
      </vt:variant>
    </vt:vector>
  </HeadingPairs>
  <TitlesOfParts>
    <vt:vector size="1" baseType="lpstr">
      <vt:lpstr>Sicherheitsrichtlinie "Bürogebäude"</vt:lpstr>
    </vt:vector>
  </TitlesOfParts>
  <Manager/>
  <Company/>
  <LinksUpToDate>false</LinksUpToDate>
  <CharactersWithSpaces>19400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Sicherheitsrichtlinie "IT-Verkabelung"</dc:title>
  <dc:subject/>
  <dc:creator>Jens Mahnke</dc:creator>
  <cp:keywords/>
  <dc:description/>
  <cp:lastModifiedBy>Jens Mahnke</cp:lastModifiedBy>
  <cp:revision>3</cp:revision>
  <cp:lastPrinted>2021-09-28T13:37:00Z</cp:lastPrinted>
  <dcterms:created xsi:type="dcterms:W3CDTF">2021-09-28T13:37:00Z</dcterms:created>
  <dcterms:modified xsi:type="dcterms:W3CDTF">2021-09-28T13:37:00Z</dcterms:modified>
  <cp:category/>
</cp:coreProperties>
</file>